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07FDE" w14:textId="30E3EBDE" w:rsidR="00FA5E85" w:rsidRDefault="00152583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5D4433">
        <w:rPr>
          <w:rFonts w:hAnsi="Times New Roman" w:cs="Times New Roman"/>
          <w:color w:val="000000"/>
          <w:sz w:val="24"/>
          <w:szCs w:val="24"/>
          <w:lang w:val="ru-RU"/>
        </w:rPr>
        <w:t>12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к учетной политике</w:t>
      </w:r>
    </w:p>
    <w:p w14:paraId="0AC39F03" w14:textId="0DB7DE54" w:rsidR="00A70D70" w:rsidRDefault="00A70D70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61D904BF" w14:textId="366A3BF6" w:rsidR="00A70D70" w:rsidRPr="00FC6CB4" w:rsidRDefault="00A70D70" w:rsidP="00A70D70">
      <w:pPr>
        <w:jc w:val="center"/>
        <w:rPr>
          <w:rFonts w:hAnsi="Times New Roman" w:cs="Times New Roman"/>
          <w:b/>
          <w:bCs/>
          <w:color w:val="000000"/>
          <w:sz w:val="28"/>
          <w:szCs w:val="28"/>
          <w:lang w:val="ru-RU"/>
        </w:rPr>
      </w:pPr>
      <w:r w:rsidRPr="00FC6CB4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Положение о внутреннем контроле</w:t>
      </w:r>
    </w:p>
    <w:p w14:paraId="25F1DC6F" w14:textId="77777777" w:rsidR="00FA5E85" w:rsidRPr="00FC6CB4" w:rsidRDefault="00152583" w:rsidP="00EE0C24">
      <w:pPr>
        <w:spacing w:line="600" w:lineRule="atLeast"/>
        <w:ind w:firstLine="567"/>
        <w:rPr>
          <w:b/>
          <w:bCs/>
          <w:color w:val="252525"/>
          <w:spacing w:val="-2"/>
          <w:sz w:val="24"/>
          <w:szCs w:val="24"/>
          <w:lang w:val="ru-RU"/>
        </w:rPr>
      </w:pPr>
      <w:r w:rsidRPr="00FC6CB4">
        <w:rPr>
          <w:b/>
          <w:bCs/>
          <w:color w:val="252525"/>
          <w:spacing w:val="-2"/>
          <w:sz w:val="24"/>
          <w:szCs w:val="24"/>
          <w:lang w:val="ru-RU"/>
        </w:rPr>
        <w:t>1. Общие положения</w:t>
      </w:r>
    </w:p>
    <w:p w14:paraId="4AA2446C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1.1. Настоящее положение разработано в соответствии с законодательством России (включая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внутриведомственные нормативно-правовые акты) и Уставом учреждения. Положение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устанавливает единые цели, правила и принципы проведения внутреннего контроля учреждения.</w:t>
      </w:r>
    </w:p>
    <w:p w14:paraId="4E27C29E" w14:textId="77777777" w:rsidR="00FA5E85" w:rsidRPr="000158A9" w:rsidRDefault="00152583" w:rsidP="000158A9">
      <w:pPr>
        <w:spacing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158A9">
        <w:rPr>
          <w:rFonts w:hAnsi="Times New Roman" w:cs="Times New Roman"/>
          <w:color w:val="000000"/>
          <w:sz w:val="24"/>
          <w:szCs w:val="24"/>
          <w:lang w:val="ru-RU"/>
        </w:rPr>
        <w:t>1.2. Внутренний контроль направлен на:</w:t>
      </w:r>
    </w:p>
    <w:p w14:paraId="66620A01" w14:textId="33AAC2C6" w:rsidR="00FA5E85" w:rsidRPr="00A70D70" w:rsidRDefault="000158A9" w:rsidP="000158A9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создание системы соблюдения законодательства России в сфере финансовой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деятельности, внутренних процедур составления и исполнения плана финансово-хозяйственной деятельности;</w:t>
      </w:r>
    </w:p>
    <w:p w14:paraId="5A26A3B3" w14:textId="77D40B0B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повышение качества составления и достоверности бухгалтерской отчетности и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ведения бухгалтерского учета;</w:t>
      </w:r>
    </w:p>
    <w:p w14:paraId="1762F3FB" w14:textId="1CB893F8" w:rsidR="00FA5E85" w:rsidRPr="00A70D70" w:rsidRDefault="00FC6CB4" w:rsidP="00FC6CB4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повышение результативности использования субсидий, средств, полученных от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платной деятельности.</w:t>
      </w:r>
    </w:p>
    <w:p w14:paraId="4A369184" w14:textId="77777777" w:rsidR="00FA5E85" w:rsidRPr="00A70D70" w:rsidRDefault="00152583" w:rsidP="000158A9">
      <w:pPr>
        <w:spacing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1.3. Внутренний контроль в учреждении осуществляют:</w:t>
      </w:r>
    </w:p>
    <w:p w14:paraId="4B568E6E" w14:textId="70114504" w:rsidR="000158A9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руководители всех уровней, </w:t>
      </w:r>
    </w:p>
    <w:p w14:paraId="0A327A89" w14:textId="6191A5EF" w:rsidR="00FA5E85" w:rsidRDefault="00FC6CB4" w:rsidP="00FC6CB4">
      <w:pPr>
        <w:spacing w:before="0" w:beforeAutospacing="0" w:after="240" w:afterAutospacing="0"/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сотрудники учреждения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по разделам работы в соответствии с должностными обязанностями.</w:t>
      </w:r>
    </w:p>
    <w:p w14:paraId="428233B1" w14:textId="77777777" w:rsidR="000158A9" w:rsidRPr="00A70D70" w:rsidRDefault="000158A9" w:rsidP="000158A9">
      <w:pPr>
        <w:spacing w:before="0" w:beforeAutospacing="0" w:after="240" w:afterAutospacing="0"/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006226A" w14:textId="32DD16D8" w:rsidR="00FA5E85" w:rsidRPr="000158A9" w:rsidRDefault="000158A9" w:rsidP="000158A9">
      <w:pPr>
        <w:spacing w:before="0" w:beforeAutospacing="0" w:after="240" w:afterAutospacing="0"/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0158A9">
        <w:rPr>
          <w:rFonts w:hAnsi="Times New Roman" w:cs="Times New Roman"/>
          <w:color w:val="000000"/>
          <w:sz w:val="24"/>
          <w:szCs w:val="24"/>
          <w:lang w:val="ru-RU"/>
        </w:rPr>
        <w:t>1.4. Целями внутреннего контроля учреждения являются:</w:t>
      </w:r>
    </w:p>
    <w:p w14:paraId="76630A21" w14:textId="2B97A8DA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подтверждение достоверности бухгалтерского учета и отчетности учреждения и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соблюдения порядка ведения учета методологии и стандартам бухгалтерского учета,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установленным Минфином России;</w:t>
      </w:r>
    </w:p>
    <w:p w14:paraId="50889B15" w14:textId="7F92BB4C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соблюдение другого действующего законодательства России, регулирующего порядок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осуществления финансово-хозяйственной деятельности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83AC5C5" w14:textId="77777777" w:rsidR="0098650E" w:rsidRDefault="0098650E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0D590229" w14:textId="51A669EF" w:rsidR="00FA5E85" w:rsidRPr="00FC6CB4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C6CB4">
        <w:rPr>
          <w:rFonts w:hAnsi="Times New Roman" w:cs="Times New Roman"/>
          <w:color w:val="000000"/>
          <w:sz w:val="24"/>
          <w:szCs w:val="24"/>
          <w:lang w:val="ru-RU"/>
        </w:rPr>
        <w:t>1.5. Основные задачи внутреннего контроля:</w:t>
      </w:r>
    </w:p>
    <w:p w14:paraId="2AB4A51B" w14:textId="3B2852D0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установление соответствия проводимых финансовых операций в части финансово-хозяйственной деятельности и их отражение в бухгалтерском учете и отчетности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требованиям законодательства;</w:t>
      </w:r>
    </w:p>
    <w:p w14:paraId="6F2EB7D9" w14:textId="6E5FC38D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установление соответствия осуществляемых операций регламентам, полномочиям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сотрудников;</w:t>
      </w:r>
    </w:p>
    <w:p w14:paraId="0EE1A23A" w14:textId="6ADDEAB6" w:rsidR="00FA5E85" w:rsidRPr="00A70D70" w:rsidRDefault="00FC6CB4" w:rsidP="00FC6CB4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анализ системы внутреннего контроля учреждения, позволяющий выявить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существенные аспекты, влияющие на ее эффективность.</w:t>
      </w:r>
    </w:p>
    <w:p w14:paraId="01193975" w14:textId="77777777" w:rsidR="00FA5E85" w:rsidRPr="00FC6CB4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FC6CB4">
        <w:rPr>
          <w:rFonts w:hAnsi="Times New Roman" w:cs="Times New Roman"/>
          <w:color w:val="000000"/>
          <w:sz w:val="24"/>
          <w:szCs w:val="24"/>
          <w:lang w:val="ru-RU"/>
        </w:rPr>
        <w:t>1.6. Принципы внутреннего контроля учреждения:</w:t>
      </w:r>
    </w:p>
    <w:p w14:paraId="3FBDDB53" w14:textId="5E8236EF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принцип законности. Неуклонное и точное соблюдение всеми субъектами внутреннего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контроля норм и правил, установленных законодательством России;</w:t>
      </w:r>
    </w:p>
    <w:p w14:paraId="7193E43B" w14:textId="58E4C87E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принцип объективности. Внутренний контроль осуществляется с использованием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фактических документальных данных в порядке,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установленном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 России, путем применения методов, обеспечивающих получение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полной и достоверной информации;</w:t>
      </w:r>
    </w:p>
    <w:p w14:paraId="51A79202" w14:textId="5BEC700D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принцип независимости. Субъекты внутреннего контроля при выполнении своих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функциональных обязанностей независимы от объектов внутреннего контроля;</w:t>
      </w:r>
    </w:p>
    <w:p w14:paraId="24994A31" w14:textId="18937A3E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принцип системности. Проведение контрольных мероприятий всех сторон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деятельности объекта внутреннего контроля и его взаимосвязей в структуре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управления;</w:t>
      </w:r>
    </w:p>
    <w:p w14:paraId="27C0101F" w14:textId="6980D753" w:rsidR="00FA5E85" w:rsidRPr="00A70D70" w:rsidRDefault="00FC6CB4" w:rsidP="00FC6CB4">
      <w:pPr>
        <w:spacing w:after="240" w:afterAutospacing="0"/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принцип ответственности. Каждый субъект внутреннего контроля за ненадлежащее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выполнение контрольных функций несет ответственность в соответствии с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 России.</w:t>
      </w:r>
    </w:p>
    <w:p w14:paraId="0E373255" w14:textId="77777777" w:rsidR="00FA5E85" w:rsidRPr="00FC6CB4" w:rsidRDefault="00152583" w:rsidP="00FC6CB4">
      <w:pPr>
        <w:spacing w:before="0" w:beforeAutospacing="0" w:after="0" w:afterAutospacing="0" w:line="600" w:lineRule="atLeast"/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FC6CB4">
        <w:rPr>
          <w:b/>
          <w:bCs/>
          <w:color w:val="252525"/>
          <w:spacing w:val="-2"/>
          <w:sz w:val="24"/>
          <w:szCs w:val="24"/>
          <w:lang w:val="ru-RU"/>
        </w:rPr>
        <w:t>2. Система внутреннего контроля</w:t>
      </w:r>
    </w:p>
    <w:p w14:paraId="76929BC6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2.1. Система внутреннего контроля обеспечивает:</w:t>
      </w:r>
    </w:p>
    <w:p w14:paraId="716F0445" w14:textId="0ED17448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точность и полноту документации бухгалтерского учета;</w:t>
      </w:r>
    </w:p>
    <w:p w14:paraId="4B03C952" w14:textId="33471FAD" w:rsidR="00FA5E85" w:rsidRPr="00FC6CB4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FC6CB4">
        <w:rPr>
          <w:rFonts w:hAnsi="Times New Roman" w:cs="Times New Roman"/>
          <w:color w:val="000000"/>
          <w:sz w:val="24"/>
          <w:szCs w:val="24"/>
          <w:lang w:val="ru-RU"/>
        </w:rPr>
        <w:t>соблюдение требований законодательства;</w:t>
      </w:r>
    </w:p>
    <w:p w14:paraId="6B4F2B2C" w14:textId="40350FEC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своевременность подготовки достоверной бухгалтерской (финансовой) отчетности;</w:t>
      </w:r>
    </w:p>
    <w:p w14:paraId="573835C3" w14:textId="4EB09897" w:rsidR="00FA5E85" w:rsidRPr="00FC6CB4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FC6CB4">
        <w:rPr>
          <w:rFonts w:hAnsi="Times New Roman" w:cs="Times New Roman"/>
          <w:color w:val="000000"/>
          <w:sz w:val="24"/>
          <w:szCs w:val="24"/>
          <w:lang w:val="ru-RU"/>
        </w:rPr>
        <w:t>предотвращение ошибок и искажений;</w:t>
      </w:r>
    </w:p>
    <w:p w14:paraId="22736092" w14:textId="488137CF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исполнение приказов и распоряжений руководителя учреждения;</w:t>
      </w:r>
    </w:p>
    <w:p w14:paraId="3F4C75A4" w14:textId="4495FB88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выполнение планов финансово-хозяйственной деятельности учреждения;</w:t>
      </w:r>
    </w:p>
    <w:p w14:paraId="7349DBAF" w14:textId="48DF6AEB" w:rsidR="00FA5E85" w:rsidRPr="000158A9" w:rsidRDefault="00FC6CB4" w:rsidP="00FC6CB4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сохранность </w:t>
      </w:r>
      <w:r w:rsidR="000158A9">
        <w:rPr>
          <w:rFonts w:hAnsi="Times New Roman" w:cs="Times New Roman"/>
          <w:color w:val="000000"/>
          <w:sz w:val="24"/>
          <w:szCs w:val="24"/>
          <w:lang w:val="ru-RU"/>
        </w:rPr>
        <w:t>финансовых и нефинансовых активов</w:t>
      </w:r>
      <w:r w:rsidR="00152583" w:rsidRPr="000158A9">
        <w:rPr>
          <w:rFonts w:hAnsi="Times New Roman" w:cs="Times New Roman"/>
          <w:color w:val="000000"/>
          <w:sz w:val="24"/>
          <w:szCs w:val="24"/>
          <w:lang w:val="ru-RU"/>
        </w:rPr>
        <w:t xml:space="preserve"> учреждения.</w:t>
      </w:r>
    </w:p>
    <w:p w14:paraId="737DB0DF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2.2. Система внутреннего контроля позволяет следить за эффективностью работы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структурных подразделений, отделов, добросовестностью выполнения сотрудниками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возложенных на них должностных обязанностей.</w:t>
      </w:r>
    </w:p>
    <w:p w14:paraId="37F75538" w14:textId="397EA68B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2.3. В рамках внутреннего контроля проверяется правильность отражения совершаемых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фактов хозяйственной жизни в соответствии с действующим законодательством России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нормативными актами учреждения.</w:t>
      </w:r>
    </w:p>
    <w:p w14:paraId="268D2913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2.4. При выполнении контрольных действий отдельно или совместно используются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следующие методы:</w:t>
      </w:r>
    </w:p>
    <w:p w14:paraId="106D8EAE" w14:textId="4745DCB0" w:rsidR="00FA5E85" w:rsidRPr="00A70D70" w:rsidRDefault="00152583" w:rsidP="00EE0C2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EE0C2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самоконтроль;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– контроль по уровню подчиненности (подведомственности);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– смежный контроль.</w:t>
      </w:r>
    </w:p>
    <w:p w14:paraId="56075558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2.5. Контрольные действия подразделяются на:</w:t>
      </w:r>
    </w:p>
    <w:p w14:paraId="7261EA48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– визуальные – осуществляются без использования прикладных программных средств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автоматизации;</w:t>
      </w:r>
      <w:r w:rsidRPr="00A70D70">
        <w:rPr>
          <w:lang w:val="ru-RU"/>
        </w:rPr>
        <w:br/>
      </w:r>
      <w:bookmarkStart w:id="0" w:name="_Hlk230447065"/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bookmarkEnd w:id="0"/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автоматические – осуществляются с использованием прикладных программных средств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автоматизации без участия должностных лиц;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– смешанные – выполняются с использованием прикладных программных средств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автоматизации с участием должностных лиц.</w:t>
      </w:r>
    </w:p>
    <w:p w14:paraId="3165B9C7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2.6. Способы проведения контрольных действий:</w:t>
      </w:r>
    </w:p>
    <w:p w14:paraId="130E1ACB" w14:textId="1F269EA3" w:rsidR="00FC6CB4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– сплошной способ – контрольные действия осуществляются в отношении каждой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проведенной операции: действия по формированию документа, необходимого для выполнения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внутренней</w:t>
      </w:r>
      <w:r w:rsidR="00FC6CB4">
        <w:rPr>
          <w:rFonts w:hAnsi="Times New Roman" w:cs="Times New Roman"/>
          <w:color w:val="000000"/>
          <w:sz w:val="24"/>
          <w:szCs w:val="24"/>
          <w:lang w:val="ru-RU"/>
        </w:rPr>
        <w:t xml:space="preserve"> проверки,</w:t>
      </w:r>
    </w:p>
    <w:p w14:paraId="2694D73E" w14:textId="5C06FC68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– выборочный способ – контрольные действия осуществляются в отношении отдельной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проведенной операции: действия по формированию документа, необходимого для выполнения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внутренней процедуры.</w:t>
      </w:r>
    </w:p>
    <w:p w14:paraId="37123818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2.7. При проведении внутреннего контроля проводятся:</w:t>
      </w:r>
    </w:p>
    <w:p w14:paraId="50FED100" w14:textId="27A0923B" w:rsidR="00FA5E85" w:rsidRPr="00FC6CB4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документального оформления: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– записи в регистрах бухгалтерского учета проводятся на основе первичных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учетных документов (в том числе бухгалтерских справок);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включение в бухгалтерскую </w:t>
      </w:r>
      <w:r w:rsidR="00152583" w:rsidRPr="00FC6CB4">
        <w:rPr>
          <w:rFonts w:hAnsi="Times New Roman" w:cs="Times New Roman"/>
          <w:color w:val="000000"/>
          <w:sz w:val="24"/>
          <w:szCs w:val="24"/>
          <w:lang w:val="ru-RU"/>
        </w:rPr>
        <w:t>(финансовую) отчетность существенных оценочных значений;</w:t>
      </w:r>
    </w:p>
    <w:p w14:paraId="5AA4D67F" w14:textId="3FB9AE02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подтверждение соответствия между объектами (документами) и их соответствия установленным требованиям;</w:t>
      </w:r>
    </w:p>
    <w:p w14:paraId="00C5BCC1" w14:textId="51556448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соотнесение оплаты материальных активов с их поступлением в учреждение;</w:t>
      </w:r>
    </w:p>
    <w:p w14:paraId="3CE6D9D5" w14:textId="53F50B07" w:rsidR="00FA5E85" w:rsidRPr="00FC6CB4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FC6CB4">
        <w:rPr>
          <w:rFonts w:hAnsi="Times New Roman" w:cs="Times New Roman"/>
          <w:color w:val="000000"/>
          <w:sz w:val="24"/>
          <w:szCs w:val="24"/>
          <w:lang w:val="ru-RU"/>
        </w:rPr>
        <w:t>санкционирование сделок и операций;</w:t>
      </w:r>
    </w:p>
    <w:p w14:paraId="7F3F902D" w14:textId="671BDA53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сверка расчетов учреждения с поставщиками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 покупателями и прочими дебиторами и кредиторами для подтверждения сумм дебиторской и кредиторской задолженности;</w:t>
      </w:r>
    </w:p>
    <w:p w14:paraId="448B04CF" w14:textId="08609752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сверка остатков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(сальдо) по счетам бухгалтерского учета на соответствие признакам счетов –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активный (А), пассивный (П), активно-пассивный (А-П);</w:t>
      </w:r>
    </w:p>
    <w:p w14:paraId="244459C9" w14:textId="0F539C5C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сверка остатков (сальдо) по счетам бухгалтерского учета наличных денежных средств с остатками денежных средств по данным кассовой книги;</w:t>
      </w:r>
    </w:p>
    <w:p w14:paraId="6D352CAA" w14:textId="15A22754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разграничение полномочий и ротация обязанностей;</w:t>
      </w:r>
    </w:p>
    <w:p w14:paraId="2BFF5BE3" w14:textId="08CB73F2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процедуры контроля фактического наличия и состояния объектов (в том числе инвентаризация);</w:t>
      </w:r>
    </w:p>
    <w:p w14:paraId="7E74DD1E" w14:textId="002BC7C3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контроль правильности сделок, учетных операций;</w:t>
      </w:r>
    </w:p>
    <w:p w14:paraId="6453B6F1" w14:textId="5F4ABC5B" w:rsidR="00FA5E85" w:rsidRPr="00A70D70" w:rsidRDefault="00FC6CB4" w:rsidP="00FC6CB4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процедуры, связанные с компьютерной обработкой информации: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– регламент доступа к компьютерным программам, информационным системам, данным и справочникам;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– порядок восстановления данных;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– обеспечение бесперебойного использования компьютерных программ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(информационных систем);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– логическая и арифметическая проверка данных в ходе обработки информации о фактах хозяйственной жизни. Исключается внесение исправлений в компьютерные программы (информационные системы) без документального оформления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EC6E212" w14:textId="77777777" w:rsidR="00FA5E85" w:rsidRPr="005D4433" w:rsidRDefault="00152583" w:rsidP="00EE0C24">
      <w:pPr>
        <w:spacing w:line="600" w:lineRule="atLeast"/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5D4433">
        <w:rPr>
          <w:b/>
          <w:bCs/>
          <w:color w:val="252525"/>
          <w:spacing w:val="-2"/>
          <w:sz w:val="24"/>
          <w:szCs w:val="24"/>
          <w:lang w:val="ru-RU"/>
        </w:rPr>
        <w:t>3. Организация внутреннего контроля</w:t>
      </w:r>
    </w:p>
    <w:p w14:paraId="4EDB899B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3.1. Внутренний финансовый контроль в учреждении подразделяется на предварительный,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текущий и последующий.</w:t>
      </w:r>
    </w:p>
    <w:p w14:paraId="573ADA92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3.1.1. Предварительный контроль осуществляется до начала совершения хозяйственной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операции. Позволяет определить, насколько целесообразной и правомерной является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операция.</w:t>
      </w:r>
    </w:p>
    <w:p w14:paraId="07DFF606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Целью предварительного финансового контроля является предупреждение нарушений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стадии планирования расходов и заключения договоров.</w:t>
      </w:r>
    </w:p>
    <w:p w14:paraId="35EDF5A2" w14:textId="201ECBF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Предварительный контроль осуществляют сотрудники </w:t>
      </w:r>
      <w:r w:rsidR="00FC6CB4">
        <w:rPr>
          <w:rFonts w:hAnsi="Times New Roman" w:cs="Times New Roman"/>
          <w:color w:val="000000"/>
          <w:sz w:val="24"/>
          <w:szCs w:val="24"/>
          <w:lang w:val="ru-RU"/>
        </w:rPr>
        <w:t xml:space="preserve">бухгалтерии, планово-экономического отдела, 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юридического отдела</w:t>
      </w:r>
      <w:r w:rsidR="00FC6CB4">
        <w:rPr>
          <w:rFonts w:hAnsi="Times New Roman" w:cs="Times New Roman"/>
          <w:color w:val="000000"/>
          <w:sz w:val="24"/>
          <w:szCs w:val="24"/>
          <w:lang w:val="ru-RU"/>
        </w:rPr>
        <w:t>, а так же сотрудники других подразделений в рамках своих компетенций и в соответствии с должностными обязанностями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4F51D33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 рамках предварительного внутреннего финансового контроля проводится:</w:t>
      </w:r>
    </w:p>
    <w:p w14:paraId="4A6DDCBB" w14:textId="557933FC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–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финансово-плановых документов (расчетов потребности в денежных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средствах, смет доходов и расходов и др.)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начальником </w:t>
      </w:r>
      <w:bookmarkStart w:id="1" w:name="_Hlk230447787"/>
      <w:r>
        <w:rPr>
          <w:rFonts w:hAnsi="Times New Roman" w:cs="Times New Roman"/>
          <w:color w:val="000000"/>
          <w:sz w:val="24"/>
          <w:szCs w:val="24"/>
          <w:lang w:val="ru-RU"/>
        </w:rPr>
        <w:t>планово-экономического отдела</w:t>
      </w:r>
      <w:bookmarkEnd w:id="1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главным бухгалтером (бухгалтером), их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визирование, согласование и урегулирование разногласий;</w:t>
      </w:r>
    </w:p>
    <w:p w14:paraId="73B9DC67" w14:textId="3B278614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законности и экономической обоснованности, визирование проектов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договоров (контрактов), визирование договоров и прочих документов, из которых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вытекают денежные обязательства специалистами юридической службы</w:t>
      </w:r>
      <w:r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планово-экономического отдела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главным бухгалтером (бухгалтером);</w:t>
      </w:r>
    </w:p>
    <w:p w14:paraId="3C495FE4" w14:textId="2D026560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контроль за принятием обязательств учреждения в пределах утвержденных плановых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назначений;</w:t>
      </w:r>
    </w:p>
    <w:p w14:paraId="65F08D0F" w14:textId="4FF7F13C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проектов приказов руководителя учреждения;</w:t>
      </w:r>
    </w:p>
    <w:p w14:paraId="5860737B" w14:textId="75EE7112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документов до совершения хозяйственных операций в соответствии с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графиком документооборота, проверка расчетов перед выплатами;</w:t>
      </w:r>
    </w:p>
    <w:p w14:paraId="073B1944" w14:textId="5774BD6B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бухгалтерской, финансовой, статистической, налоговой и другой отчетности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до утверждения или подписания;</w:t>
      </w:r>
    </w:p>
    <w:p w14:paraId="0145088B" w14:textId="159A9FCE" w:rsidR="00FA5E85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отражение в учете операций с недвижимостью отражается только после проверки и визирования любых первичных документов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ведущим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 бухгалтером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по разделам работы.</w:t>
      </w:r>
    </w:p>
    <w:p w14:paraId="30966D68" w14:textId="77777777" w:rsidR="000E4C1E" w:rsidRDefault="000E4C1E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5EA7F394" w14:textId="67F156A9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3.1.2. В рамках текущего внутреннего финансового контроля проводится:</w:t>
      </w:r>
    </w:p>
    <w:p w14:paraId="6C384E87" w14:textId="5EFD49A7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автоматическая проверка в бухгалтерской программе остатков на счетах, в том числе в виде сопоставления аналитики и оповещения о расхождениях в каждой ошибочной операции;</w:t>
      </w:r>
    </w:p>
    <w:p w14:paraId="4729821C" w14:textId="13133A77" w:rsidR="00FA5E85" w:rsidRPr="000E4C1E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2" w:name="_Hlk230448068"/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bookmarkEnd w:id="2"/>
      <w:r w:rsidR="00152583" w:rsidRPr="000E4C1E">
        <w:rPr>
          <w:rFonts w:hAnsi="Times New Roman" w:cs="Times New Roman"/>
          <w:color w:val="000000"/>
          <w:sz w:val="24"/>
          <w:szCs w:val="24"/>
          <w:lang w:val="ru-RU"/>
        </w:rPr>
        <w:t>ежедневные/еженедельные автоматические отчеты;</w:t>
      </w:r>
    </w:p>
    <w:p w14:paraId="1E7149C2" w14:textId="6F0A328A" w:rsidR="00FA5E85" w:rsidRPr="000E4C1E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расходных денежных документов до их оплаты (расчетно-платежных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ведомостей, платежных поручений, счетов и т. п.). </w:t>
      </w:r>
      <w:r w:rsidR="00152583" w:rsidRPr="000E4C1E">
        <w:rPr>
          <w:rFonts w:hAnsi="Times New Roman" w:cs="Times New Roman"/>
          <w:color w:val="000000"/>
          <w:sz w:val="24"/>
          <w:szCs w:val="24"/>
          <w:lang w:val="ru-RU"/>
        </w:rPr>
        <w:t>Фактом контроля является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0E4C1E">
        <w:rPr>
          <w:rFonts w:hAnsi="Times New Roman" w:cs="Times New Roman"/>
          <w:color w:val="000000"/>
          <w:sz w:val="24"/>
          <w:szCs w:val="24"/>
          <w:lang w:val="ru-RU"/>
        </w:rPr>
        <w:t>разрешение документов к оплате;</w:t>
      </w:r>
    </w:p>
    <w:p w14:paraId="7B276C4B" w14:textId="7541CFDE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первичных документов, отражающих факты хозяйственной жизни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учреждения;</w:t>
      </w:r>
    </w:p>
    <w:p w14:paraId="32726AC3" w14:textId="78D05BAD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наличия денежных средств в кассе, в том числе контроль за соблюдением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правил осуществления кассовых операций, оформления кассовых документов,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установленного лимита кассы, хранением наличных денежных средств;</w:t>
      </w:r>
    </w:p>
    <w:p w14:paraId="6A769BDF" w14:textId="6C59E891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полноты оприходования полученных в банке наличных денежных средств;</w:t>
      </w:r>
    </w:p>
    <w:p w14:paraId="63469C77" w14:textId="503BF218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у подотчетных лиц наличия полученных под отчет наличных денежных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средств и (или) оправдательных документов;</w:t>
      </w:r>
    </w:p>
    <w:p w14:paraId="26ED74FF" w14:textId="26C36075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контроль за взысканием дебиторской и погашением кредиторской задолженности;</w:t>
      </w:r>
    </w:p>
    <w:p w14:paraId="7EAE2676" w14:textId="61AB0CEF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сверка аналитического учета с синтетическим (оборотная ведомость);</w:t>
      </w:r>
    </w:p>
    <w:p w14:paraId="7A06762C" w14:textId="3A9D4A65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проверка фактического наличия материальных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активов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4F0792F" w14:textId="3F3BC5E1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мониторинг расходования средств субсидии на госзадание (и других средств) по назначению, оценка эффективности и результативности их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расходования;</w:t>
      </w:r>
    </w:p>
    <w:p w14:paraId="7865DC02" w14:textId="261A97A1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анализ главным бухгалтером (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заместителем главного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бухгалтер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) конкретных журналов операций на соответствие методологии учета и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положениям учетной политики учреждения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8B88A4E" w14:textId="77777777" w:rsidR="000E4C1E" w:rsidRDefault="000E4C1E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46F7FCB0" w14:textId="2FF6AE96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Ведение текущего контроля осуществляется на постоянной основе специалистами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бухгалтерии, сотрудниками планового</w:t>
      </w:r>
      <w:r w:rsidR="000E4C1E">
        <w:rPr>
          <w:rFonts w:hAnsi="Times New Roman" w:cs="Times New Roman"/>
          <w:color w:val="000000"/>
          <w:sz w:val="24"/>
          <w:szCs w:val="24"/>
          <w:lang w:val="ru-RU"/>
        </w:rPr>
        <w:t>-экономического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 отдела.</w:t>
      </w:r>
    </w:p>
    <w:p w14:paraId="32A5D2AA" w14:textId="77777777" w:rsidR="00FA5E85" w:rsidRPr="000E4C1E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Проверку первичных учетных документов проводят сотрудники бухгалтерии, которые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принимают документы к учету. </w:t>
      </w:r>
      <w:r w:rsidRPr="000E4C1E">
        <w:rPr>
          <w:rFonts w:hAnsi="Times New Roman" w:cs="Times New Roman"/>
          <w:color w:val="000000"/>
          <w:sz w:val="24"/>
          <w:szCs w:val="24"/>
          <w:lang w:val="ru-RU"/>
        </w:rPr>
        <w:t>В каждом документе проверяют:</w:t>
      </w:r>
    </w:p>
    <w:p w14:paraId="1E8F9EB9" w14:textId="1C38DCB2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соответствие формы документа и хозяйственной операции;</w:t>
      </w:r>
    </w:p>
    <w:p w14:paraId="06C8E651" w14:textId="4C7750B6" w:rsidR="00FA5E85" w:rsidRPr="00A70D70" w:rsidRDefault="000E4C1E" w:rsidP="000E4C1E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наличие обязательных реквизитов, если документ составлен не по унифицированной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форме;</w:t>
      </w:r>
    </w:p>
    <w:p w14:paraId="6438735C" w14:textId="18602ADD" w:rsidR="00FA5E85" w:rsidRPr="00A70D70" w:rsidRDefault="000E4C1E" w:rsidP="000E4C1E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правильность заполнения и наличие подписей.</w:t>
      </w:r>
    </w:p>
    <w:p w14:paraId="176A23C6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 случае, если ответственный сотрудник не передал в бухгалтерию первичный документ в срок, установленный в графике, главный бухгалтер уведомляет об этом сотрудника, руководителя его подразделения, а также руководителя учреждения. Для этого каждому из них главный бухгалтер направляет уведомление не позднее одного рабочего дня со дня истечения срока представления документа по графику. Форма уведомления утверждена в приложении к учетной политике.</w:t>
      </w:r>
    </w:p>
    <w:p w14:paraId="5DEB2444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3.1.3. Последующий контроль проводится по итогам совершения хозяйственных операций.</w:t>
      </w:r>
    </w:p>
    <w:p w14:paraId="20DB2D88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Осуществляется путем анализа и проверки бухгалтерской документации и отчетности,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проведения инвентаризаций и иных необходимых процедур.</w:t>
      </w:r>
    </w:p>
    <w:p w14:paraId="136E724E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Целью последующего внутреннего финансового контроля является обнаружение фактов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незаконного, нецелесообразного расходования денежных и материальных средств и вскрытие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причин нарушений.</w:t>
      </w:r>
    </w:p>
    <w:p w14:paraId="0F23E125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 рамках последующего внутреннего финансового контроля проводятся:</w:t>
      </w:r>
    </w:p>
    <w:p w14:paraId="6E8114DE" w14:textId="182D8D4A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наличия имущества учреждения, в том числе: инвентаризация, внезапная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кассы;</w:t>
      </w:r>
    </w:p>
    <w:p w14:paraId="690A6CFA" w14:textId="26920310" w:rsidR="00FA5E85" w:rsidRPr="007F3F73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7F3F73">
        <w:rPr>
          <w:rFonts w:hAnsi="Times New Roman" w:cs="Times New Roman"/>
          <w:color w:val="000000"/>
          <w:sz w:val="24"/>
          <w:szCs w:val="24"/>
          <w:lang w:val="ru-RU"/>
        </w:rPr>
        <w:t>анализ исполнения плановых документов;</w:t>
      </w:r>
    </w:p>
    <w:p w14:paraId="5003950D" w14:textId="3149EB96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поступления, наличия и использования денежных средств в учреждении;</w:t>
      </w:r>
    </w:p>
    <w:p w14:paraId="3479F295" w14:textId="7BDFB354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материально ответственных лиц, в том числе закупок за наличный расчет с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внесением соответствующих записей в книгу учета материальных ценностей, проверка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достоверности данных о закупках в торговых точках;</w:t>
      </w:r>
    </w:p>
    <w:p w14:paraId="455C1652" w14:textId="4FEF958D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соблюдение норм расхода материальных запасов;</w:t>
      </w:r>
    </w:p>
    <w:p w14:paraId="78D1199C" w14:textId="2CC9BDE0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документальные проверки финансово-хозяйственной деятельности учреждения и его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обособленных структурных подразделений;</w:t>
      </w:r>
    </w:p>
    <w:p w14:paraId="08D05D00" w14:textId="5286071A" w:rsidR="00FA5E85" w:rsidRPr="00A70D70" w:rsidRDefault="007F3F73" w:rsidP="007F3F73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проверка достоверности отражения хозяйственных операций в учете и отчетности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учреждения.</w:t>
      </w:r>
    </w:p>
    <w:p w14:paraId="3C8C8F0F" w14:textId="77777777" w:rsidR="00FA5E85" w:rsidRPr="007F3F73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Последующий контроль осуществляется путем проведения плановых и внеплановых проверок.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Плановые проверки проводятся с периодичностью, установленной графиком проведения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внутренних проверок финансово-хозяйственной деятельности. </w:t>
      </w:r>
      <w:r w:rsidRPr="007F3F73">
        <w:rPr>
          <w:rFonts w:hAnsi="Times New Roman" w:cs="Times New Roman"/>
          <w:color w:val="000000"/>
          <w:sz w:val="24"/>
          <w:szCs w:val="24"/>
          <w:lang w:val="ru-RU"/>
        </w:rPr>
        <w:t>График включает:</w:t>
      </w:r>
    </w:p>
    <w:p w14:paraId="775905EB" w14:textId="7ACB4A48" w:rsidR="00FA5E85" w:rsidRPr="007F3F73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7F3F73">
        <w:rPr>
          <w:rFonts w:hAnsi="Times New Roman" w:cs="Times New Roman"/>
          <w:color w:val="000000"/>
          <w:sz w:val="24"/>
          <w:szCs w:val="24"/>
          <w:lang w:val="ru-RU"/>
        </w:rPr>
        <w:t>объект проверки;</w:t>
      </w:r>
    </w:p>
    <w:p w14:paraId="2D44EF8C" w14:textId="63EDA431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период, за который проводится проверка;</w:t>
      </w:r>
    </w:p>
    <w:p w14:paraId="48A6AC58" w14:textId="2EC0C557" w:rsidR="00FA5E85" w:rsidRPr="007F3F73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7F3F73">
        <w:rPr>
          <w:rFonts w:hAnsi="Times New Roman" w:cs="Times New Roman"/>
          <w:color w:val="000000"/>
          <w:sz w:val="24"/>
          <w:szCs w:val="24"/>
          <w:lang w:val="ru-RU"/>
        </w:rPr>
        <w:t>срок проведения проверки;</w:t>
      </w:r>
    </w:p>
    <w:p w14:paraId="3D2E87AE" w14:textId="345F76C5" w:rsidR="00FA5E85" w:rsidRPr="007F3F73" w:rsidRDefault="007F3F73" w:rsidP="007F3F73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7F3F73">
        <w:rPr>
          <w:rFonts w:hAnsi="Times New Roman" w:cs="Times New Roman"/>
          <w:color w:val="000000"/>
          <w:sz w:val="24"/>
          <w:szCs w:val="24"/>
          <w:lang w:val="ru-RU"/>
        </w:rPr>
        <w:t>ответственных исполнителей.</w:t>
      </w:r>
    </w:p>
    <w:p w14:paraId="3D1804A3" w14:textId="77777777" w:rsidR="00FA5E85" w:rsidRPr="007F3F73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F3F73">
        <w:rPr>
          <w:rFonts w:hAnsi="Times New Roman" w:cs="Times New Roman"/>
          <w:color w:val="000000"/>
          <w:sz w:val="24"/>
          <w:szCs w:val="24"/>
          <w:lang w:val="ru-RU"/>
        </w:rPr>
        <w:t>Объектами плановой проверки являются:</w:t>
      </w:r>
    </w:p>
    <w:p w14:paraId="5D76C6AB" w14:textId="2737481D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соблюдение законодательства России, регулирующего порядок ведения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бухгалтерского учета и норм учетной политики;</w:t>
      </w:r>
    </w:p>
    <w:p w14:paraId="30B065B7" w14:textId="0ED65236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правильность и своевременность отражения всех хозяйственных операций в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бухгалтерском учете;</w:t>
      </w:r>
    </w:p>
    <w:p w14:paraId="7A3ADDEA" w14:textId="4F1C94A5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полнота и правильность документального оформления операций;</w:t>
      </w:r>
    </w:p>
    <w:p w14:paraId="3F60624E" w14:textId="167F4C2B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своевременность и полнота проведения инвентаризаций;</w:t>
      </w:r>
    </w:p>
    <w:p w14:paraId="6FA80D65" w14:textId="2C99D960" w:rsidR="00FA5E85" w:rsidRPr="005D4433" w:rsidRDefault="007F3F73" w:rsidP="007F3F73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5D4433">
        <w:rPr>
          <w:rFonts w:hAnsi="Times New Roman" w:cs="Times New Roman"/>
          <w:color w:val="000000"/>
          <w:sz w:val="24"/>
          <w:szCs w:val="24"/>
          <w:lang w:val="ru-RU"/>
        </w:rPr>
        <w:t>достоверность отчетности.</w:t>
      </w:r>
    </w:p>
    <w:p w14:paraId="1D16CB56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 ходе проведения внеплановой проверки осуществляется контроль по вопросам,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отношении которых есть информация о возможных нарушениях.</w:t>
      </w:r>
    </w:p>
    <w:p w14:paraId="0E836E99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3.2. Лица, ответственные за проведение проверки, осуществляют анализ выявленных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нарушений, определяют их причины и разрабатывают предложения для принятия мер по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устранению и недопущению в дальнейшем.</w:t>
      </w:r>
    </w:p>
    <w:p w14:paraId="63369A94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Результаты проведения предварительного и текущего контроля оформляются в виде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протоколов проведения внутренней проверки. К ним могут прилагаться перечень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мероприятий по устранению недостатков и нарушений, если таковые были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выявлены, а также рекомендации по недопущению возможных ошибок.</w:t>
      </w:r>
    </w:p>
    <w:p w14:paraId="40D5060B" w14:textId="77777777" w:rsidR="00FA5E85" w:rsidRPr="007F3F73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3.3. Результаты проведения последующего контроля оформляются в виде акта. </w:t>
      </w:r>
      <w:r w:rsidRPr="007F3F73">
        <w:rPr>
          <w:rFonts w:hAnsi="Times New Roman" w:cs="Times New Roman"/>
          <w:color w:val="000000"/>
          <w:sz w:val="24"/>
          <w:szCs w:val="24"/>
          <w:lang w:val="ru-RU"/>
        </w:rPr>
        <w:t>Акт проверки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F3F73">
        <w:rPr>
          <w:rFonts w:hAnsi="Times New Roman" w:cs="Times New Roman"/>
          <w:color w:val="000000"/>
          <w:sz w:val="24"/>
          <w:szCs w:val="24"/>
          <w:lang w:val="ru-RU"/>
        </w:rPr>
        <w:t>должен включать в себя следующие сведения:</w:t>
      </w:r>
    </w:p>
    <w:p w14:paraId="4755AB83" w14:textId="253503DB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программа проверки (утверждается руководителем учреждения);</w:t>
      </w:r>
    </w:p>
    <w:p w14:paraId="3CA1A06C" w14:textId="7DE1A313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характер и состояние систем бухгалтерского учета и отчетности;</w:t>
      </w:r>
    </w:p>
    <w:p w14:paraId="1F94354A" w14:textId="4AECC2D6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виды, методы и приемы, применяемые в процессе проведения контрольных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мероприятий;</w:t>
      </w:r>
    </w:p>
    <w:p w14:paraId="13CD1A7F" w14:textId="33EE23A5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анализ соблюдения законодательства России, регламентирующего порядок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осуществления финансово-хозяйственной деятельности;</w:t>
      </w:r>
    </w:p>
    <w:p w14:paraId="3E7E3FF8" w14:textId="51DA3FEB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выводы о результатах проведения контроля;</w:t>
      </w:r>
    </w:p>
    <w:p w14:paraId="0C68F207" w14:textId="5CEC808A" w:rsidR="00FA5E85" w:rsidRPr="00A70D70" w:rsidRDefault="007F3F73" w:rsidP="007F3F73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описание принятых мер и перечень мероприятий по устранению недостатков и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нарушений, выявленных в ходе последующего контроля, рекомендации по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недопущению возможных ошибок.</w:t>
      </w:r>
    </w:p>
    <w:p w14:paraId="31199D5B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Работники учреждения, допустившие недостатки, искажения и нарушения, в письменной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форме представляют руководителю учреждения объяснения по вопросам, относящимся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результатам проведения контроля.</w:t>
      </w:r>
    </w:p>
    <w:p w14:paraId="3EB68958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3.4. По результатам проведения проверки главным бухгалтером учреждения (лицом,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уполномоченным руководителем учреждения) разрабатывается план мероприятий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устранению выявленных недостатков и нарушений с указанием сроков и ответственных лиц,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который утверждается руководителем учреждения.</w:t>
      </w:r>
    </w:p>
    <w:p w14:paraId="7BBFD446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По истечении установленного срока главный бухгалтер незамедлительно информирует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руководителя учреждения о выполнении мероприятий или их неисполнении с указанием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причин.</w:t>
      </w:r>
    </w:p>
    <w:p w14:paraId="093F836F" w14:textId="77777777" w:rsidR="00FA5E85" w:rsidRPr="007F3F73" w:rsidRDefault="00152583" w:rsidP="00EE0C24">
      <w:pPr>
        <w:spacing w:line="600" w:lineRule="atLeast"/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7F3F73">
        <w:rPr>
          <w:b/>
          <w:bCs/>
          <w:color w:val="252525"/>
          <w:spacing w:val="-2"/>
          <w:sz w:val="24"/>
          <w:szCs w:val="24"/>
          <w:lang w:val="ru-RU"/>
        </w:rPr>
        <w:t>4. Субъекты внутреннего контроля</w:t>
      </w:r>
    </w:p>
    <w:p w14:paraId="64A1F27E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4.1. В систему субъектов внутреннего контроля входят:</w:t>
      </w:r>
    </w:p>
    <w:p w14:paraId="33E0BC51" w14:textId="5CB03BA8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руководитель учреждения и его заместители;</w:t>
      </w:r>
    </w:p>
    <w:p w14:paraId="4FA54285" w14:textId="4A67B87C" w:rsidR="00FA5E85" w:rsidRPr="007F3F73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7F3F73">
        <w:rPr>
          <w:rFonts w:hAnsi="Times New Roman" w:cs="Times New Roman"/>
          <w:color w:val="000000"/>
          <w:sz w:val="24"/>
          <w:szCs w:val="24"/>
          <w:lang w:val="ru-RU"/>
        </w:rPr>
        <w:t>комиссия по внутреннему контролю;</w:t>
      </w:r>
    </w:p>
    <w:p w14:paraId="11F5D304" w14:textId="65E2DE60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руководители и работники учреждения на всех уровнях</w:t>
      </w:r>
      <w:r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D8FDE90" w14:textId="77777777" w:rsidR="007F3F73" w:rsidRDefault="007F3F7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6FDC97AD" w14:textId="15FD5AD0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4.2. Разграничение полномочий и ответственности </w:t>
      </w:r>
      <w:r w:rsidR="007F3F73">
        <w:rPr>
          <w:rFonts w:hAnsi="Times New Roman" w:cs="Times New Roman"/>
          <w:color w:val="000000"/>
          <w:sz w:val="24"/>
          <w:szCs w:val="24"/>
          <w:lang w:val="ru-RU"/>
        </w:rPr>
        <w:t>сотрудников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, задействованных в функционировании системы внутреннего контроля, определяется внутренними 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документами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учреждения, в том числе положениями о соответствующих структурных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подразделениях, а также организационно-распорядительными документами учреждения и должностными инструкциями работников.</w:t>
      </w:r>
    </w:p>
    <w:p w14:paraId="7CB3C400" w14:textId="77777777" w:rsidR="00FA5E85" w:rsidRPr="007F3F73" w:rsidRDefault="00152583" w:rsidP="00EE0C24">
      <w:pPr>
        <w:spacing w:line="600" w:lineRule="atLeast"/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7F3F73">
        <w:rPr>
          <w:b/>
          <w:bCs/>
          <w:color w:val="252525"/>
          <w:spacing w:val="-2"/>
          <w:sz w:val="24"/>
          <w:szCs w:val="24"/>
          <w:lang w:val="ru-RU"/>
        </w:rPr>
        <w:t>5. Права комиссии по проведению внутренних проверок</w:t>
      </w:r>
    </w:p>
    <w:p w14:paraId="17733375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5.1. Для обеспечения эффективности внутреннего контроля комиссия по проведению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внутренних проверок имеет право:</w:t>
      </w:r>
    </w:p>
    <w:p w14:paraId="3989C1EE" w14:textId="3391887F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проверять соответствие финансово-хозяйственных операций действующему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законодательству;</w:t>
      </w:r>
    </w:p>
    <w:p w14:paraId="74E1AAAA" w14:textId="712E4D0C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проверять правильность составления бухгалтерских документов и своевременного их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отражения в учете;</w:t>
      </w:r>
    </w:p>
    <w:p w14:paraId="105D287B" w14:textId="6B59A39A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входить в помещение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проверяемого объекта, в помещения, используемые для хранения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(архивы), наличных денег и ценностей, компьютерной обработки данных и хранения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данных на машинных носителях;</w:t>
      </w:r>
    </w:p>
    <w:p w14:paraId="60E6BFBD" w14:textId="68E63424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проверять наличие денежных средств, денежных документов и бланков строгой отчетности в кассе учреждения и подразделений, использующих наличные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расчеты с населением и проверять правильность применения ККМ. При этом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исключить из сроков, в которые такая проверка может быть проведена, период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выплаты заработной платы;</w:t>
      </w:r>
    </w:p>
    <w:p w14:paraId="0F569353" w14:textId="626B4A2E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проверять все учетные бухгалтерские регистры;</w:t>
      </w:r>
    </w:p>
    <w:p w14:paraId="075E8C94" w14:textId="05331A93" w:rsidR="00FA5E85" w:rsidRPr="007F3F73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7F3F73">
        <w:rPr>
          <w:rFonts w:hAnsi="Times New Roman" w:cs="Times New Roman"/>
          <w:color w:val="000000"/>
          <w:sz w:val="24"/>
          <w:szCs w:val="24"/>
          <w:lang w:val="ru-RU"/>
        </w:rPr>
        <w:t>проверять планово-сметные документы;</w:t>
      </w:r>
    </w:p>
    <w:p w14:paraId="5143D0CC" w14:textId="148F381F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ознакомляться со всеми учредительными и распорядительными документами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(приказами, распоряжениями, указаниями руководства учреждения), регулирующими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финансово-хозяйственную деятельность;</w:t>
      </w:r>
    </w:p>
    <w:p w14:paraId="31AE0371" w14:textId="5568B203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ознакомляться с перепиской подразделения с вышестоящими организациями,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деловыми партнерами, другими юридическими, а также физическими лицами (жалобы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и заявления);</w:t>
      </w:r>
    </w:p>
    <w:p w14:paraId="174022BC" w14:textId="2C81F223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проводить мероприятия научной организации труда (хронометраж, фотография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рабочего времени, метод моментальных фотографий и т. п.) с целью оценки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напряженности норм времени и норм выработки;</w:t>
      </w:r>
    </w:p>
    <w:p w14:paraId="128153B3" w14:textId="1032E26A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проверять состояние и сохранность товарно-материальных ценностей у материально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ответственных и подотчетных лиц;</w:t>
      </w:r>
    </w:p>
    <w:p w14:paraId="0674C5DC" w14:textId="0B24AABE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проверять состояние, наличие и эффективность использования объектов основных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средств;</w:t>
      </w:r>
    </w:p>
    <w:p w14:paraId="48D73581" w14:textId="2D379D54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проверять правильность оформления бухгалтерских операций, а также правильность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начислений и своевременность уплаты налогов в бюджет и сборов в государственные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внебюджетные фонды;</w:t>
      </w:r>
    </w:p>
    <w:p w14:paraId="032C72A1" w14:textId="27A46D0B" w:rsidR="00FA5E85" w:rsidRPr="00A70D70" w:rsidRDefault="007F3F73" w:rsidP="007F3F73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требовать от руководителей структурных подразделений справки, расчеты и</w:t>
      </w:r>
      <w:r w:rsidR="00152583" w:rsidRPr="00A70D70">
        <w:rPr>
          <w:lang w:val="ru-RU"/>
        </w:rPr>
        <w:br/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объяснения по проверяемым фактам хозяйственной деятельности;</w:t>
      </w:r>
    </w:p>
    <w:p w14:paraId="5B363904" w14:textId="69F81888" w:rsidR="00FA5E85" w:rsidRPr="00A70D70" w:rsidRDefault="007F3F73" w:rsidP="007F3F73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на иные действия, обусловленные спецификой деятельности комиссии и иными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факторами.</w:t>
      </w:r>
    </w:p>
    <w:p w14:paraId="4A3646F1" w14:textId="77777777" w:rsidR="00FA5E85" w:rsidRPr="007F3F73" w:rsidRDefault="00152583" w:rsidP="00B92962">
      <w:pPr>
        <w:spacing w:after="0" w:afterAutospacing="0"/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7F3F73">
        <w:rPr>
          <w:b/>
          <w:bCs/>
          <w:color w:val="252525"/>
          <w:spacing w:val="-2"/>
          <w:sz w:val="24"/>
          <w:szCs w:val="24"/>
          <w:lang w:val="ru-RU"/>
        </w:rPr>
        <w:t>6. Порядок формирования, утверждения и актуализации карт</w:t>
      </w:r>
      <w:r w:rsidRPr="007F3F73">
        <w:rPr>
          <w:b/>
          <w:bCs/>
          <w:color w:val="252525"/>
          <w:spacing w:val="-2"/>
          <w:sz w:val="24"/>
          <w:szCs w:val="24"/>
        </w:rPr>
        <w:t> </w:t>
      </w:r>
      <w:r w:rsidRPr="007F3F73">
        <w:rPr>
          <w:b/>
          <w:bCs/>
          <w:color w:val="252525"/>
          <w:spacing w:val="-2"/>
          <w:sz w:val="24"/>
          <w:szCs w:val="24"/>
          <w:lang w:val="ru-RU"/>
        </w:rPr>
        <w:t>внутреннего контроля</w:t>
      </w:r>
    </w:p>
    <w:p w14:paraId="1F4C5907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6.1. Планирование внутреннего финансового контроля, осуществляемого субъектами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внутреннего контроля, заключается в формировании (актуализации) карты внутреннего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контроля на очередной год.</w:t>
      </w:r>
    </w:p>
    <w:p w14:paraId="4F003457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Процесс формирования (актуализации) карты внутреннего контроля включает следующие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этапы:</w:t>
      </w:r>
    </w:p>
    <w:p w14:paraId="0CD981F0" w14:textId="77777777" w:rsidR="0098650E" w:rsidRDefault="00152583" w:rsidP="0098650E">
      <w:pPr>
        <w:spacing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– анализ предметов внутреннего контроля в целях определения применяемых к ним методов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контроля</w:t>
      </w:r>
      <w:r w:rsidR="00B929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и контрольных действий;</w:t>
      </w:r>
    </w:p>
    <w:p w14:paraId="55E4BC6E" w14:textId="01C20F81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– формирование перечня операций, действий (в том числе по формированию документов),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необходимых для выполнения функций;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– осуществление полномочий в установленной сфере деятельности (далее – Перечень)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указанием необходимости или отсутствия необходимости проведения контрольных действий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отношении отдельных операций.</w:t>
      </w:r>
    </w:p>
    <w:p w14:paraId="431DA519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6.2. В результате анализа предмета внутреннего контроля производится оценка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существующих процедур внутреннего финансового контроля на их достаточность и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эффективность, а также выявляются недостающие процедуры внутреннего контроля,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отсутствие которых может привести к возникновению негативных последствий при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осуществлении возложенных на соответствующие подразделения функций и полномочий,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также процедуры внутреннего контроля, требующие внесения изменений.</w:t>
      </w:r>
    </w:p>
    <w:p w14:paraId="63538174" w14:textId="0F67D13B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По результатам оценки предмета внутреннего контроля до начала очередного года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формируется Перечень</w:t>
      </w:r>
      <w:r w:rsidR="00E34DC0">
        <w:rPr>
          <w:rFonts w:hAnsi="Times New Roman" w:cs="Times New Roman"/>
          <w:color w:val="000000"/>
          <w:sz w:val="24"/>
          <w:szCs w:val="24"/>
          <w:lang w:val="ru-RU"/>
        </w:rPr>
        <w:t xml:space="preserve"> мероприятий внутреннего контроля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59A2306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6.3. Карта внутреннего финансового контроля содержит по каждой отражаемой в ней операции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данные о должностном лице, ответственном за выполнение операции (действия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формированию документа, необходимого для выполнения внутренней процедуры),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периодичности выполнения операций, должностных лицах, осуществляющих контрольные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действия, методах, способах и формах осуществления контроля, сроках и периодичности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проведения выборочного внутреннего контроля, порядок оформления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результатов внутреннего контроля в отношении отдельных операций.</w:t>
      </w:r>
    </w:p>
    <w:p w14:paraId="553E5586" w14:textId="371CF99F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6.4. Карты внутреннего финансового контроля составляются в бухгалтер</w:t>
      </w:r>
      <w:r w:rsidR="00B92962">
        <w:rPr>
          <w:rFonts w:hAnsi="Times New Roman" w:cs="Times New Roman"/>
          <w:color w:val="000000"/>
          <w:sz w:val="24"/>
          <w:szCs w:val="24"/>
          <w:lang w:val="ru-RU"/>
        </w:rPr>
        <w:t>ии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B92962">
        <w:rPr>
          <w:rFonts w:hAnsi="Times New Roman" w:cs="Times New Roman"/>
          <w:color w:val="000000"/>
          <w:sz w:val="24"/>
          <w:szCs w:val="24"/>
          <w:lang w:val="ru-RU"/>
        </w:rPr>
        <w:t>или в планово-экономическом отделе в зависимости от проверяемого раздела деятельности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363E64C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6.5. Карты внутреннего финансового контроля утверждаются руководителем учреждения.</w:t>
      </w:r>
    </w:p>
    <w:p w14:paraId="3A86CBAD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6.6. Актуализация (формирование) карт внутреннего финансового контроля проводится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реже одного раза в год до начала очередного финансового года:</w:t>
      </w:r>
    </w:p>
    <w:p w14:paraId="60406C0F" w14:textId="6DA10BE5" w:rsidR="00FA5E85" w:rsidRPr="00A70D70" w:rsidRDefault="00B92962" w:rsidP="00B92962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при принятии решения руководителем учреждения о внесении изменений в карты внутреннего финансового контроля;</w:t>
      </w:r>
    </w:p>
    <w:p w14:paraId="227E6ED7" w14:textId="565246CD" w:rsidR="00FA5E85" w:rsidRPr="00A70D70" w:rsidRDefault="00B92962" w:rsidP="00B92962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 случае внесения изменений в нормативные правовые акты, регулирующие правоотношения, определяющих необходимость изменения внутренних процедур.</w:t>
      </w:r>
    </w:p>
    <w:p w14:paraId="676EFD74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Изменения при смене лиц, ответственных за выполнение контрольных действий, а также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связанные с увольнением (приемом на работу) специалистов, участвующих в проведении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внутреннего контроля, могут вноситься в карту внутреннего контроля по мере необходимости,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но не позднее пяти рабочих дней после принятия соответствующего решения.</w:t>
      </w:r>
    </w:p>
    <w:p w14:paraId="27FE32B1" w14:textId="32F92B0B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6.7. Карта внутреннего контроля и (или) Перечень могут быть оформлены как на бумажном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носителе, так и в форме электронного документа с использованием электронной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подписи. В случае ведения карты внутреннего контроля в форме электронного документа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программное обеспечение, используемое в целях такого ведения, должно позволять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идентифицировать время занесения в карту внутреннего контроля каждой записи без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возможности ее несанкционированного изменения, а также проставлять необходимые отметки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об ознакомлении сотрудников структурного подразделения с обязанностью осуществления</w:t>
      </w:r>
      <w:r w:rsidR="00B929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внутреннего контроля.</w:t>
      </w:r>
    </w:p>
    <w:p w14:paraId="5DEB8B30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6.8. Срок хранения карты внутреннего контроля и Перечня устанавливается в 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номенклатурой дел соответствующего структурного подразделения и составляет пять лет.</w:t>
      </w:r>
    </w:p>
    <w:p w14:paraId="304796F1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 случае актуализации в течение года карты внутреннего контроля обеспечивается хранение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всех утвержденных в текущем году карт внутреннего контроля.</w:t>
      </w:r>
    </w:p>
    <w:p w14:paraId="4576619C" w14:textId="77777777" w:rsidR="00FA5E85" w:rsidRPr="00B92962" w:rsidRDefault="00152583" w:rsidP="00EE0C24">
      <w:pPr>
        <w:spacing w:line="600" w:lineRule="atLeast"/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B92962">
        <w:rPr>
          <w:b/>
          <w:bCs/>
          <w:color w:val="252525"/>
          <w:spacing w:val="-2"/>
          <w:sz w:val="24"/>
          <w:szCs w:val="24"/>
          <w:lang w:val="ru-RU"/>
        </w:rPr>
        <w:t>7. Оценка рисков</w:t>
      </w:r>
    </w:p>
    <w:p w14:paraId="698B7124" w14:textId="19931664" w:rsidR="00FA5E85" w:rsidRPr="00A70D70" w:rsidRDefault="00152583" w:rsidP="00E34DC0">
      <w:pPr>
        <w:spacing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7.1. Оценка рисков состоит в идентификации рисков по каждой указанной в Перечне </w:t>
      </w:r>
      <w:r w:rsidR="00E34DC0">
        <w:rPr>
          <w:rFonts w:hAnsi="Times New Roman" w:cs="Times New Roman"/>
          <w:color w:val="000000"/>
          <w:sz w:val="24"/>
          <w:szCs w:val="24"/>
          <w:lang w:val="ru-RU"/>
        </w:rPr>
        <w:t>мероприятий внутреннего контроля</w:t>
      </w:r>
      <w:r w:rsidR="00E34DC0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операции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и определении уровня риска.</w:t>
      </w:r>
    </w:p>
    <w:p w14:paraId="25805942" w14:textId="77777777" w:rsidR="00FA5E85" w:rsidRPr="00A70D70" w:rsidRDefault="00152583" w:rsidP="00E34DC0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Идентификация рисков заключается в определении по каждой операции (действию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формированию документа, необходимого для выполнения внутренней процедуры) возможных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событий, наступление которых негативно повлияет на результат внутренней процедуры:</w:t>
      </w:r>
    </w:p>
    <w:p w14:paraId="57BFF1DA" w14:textId="77777777" w:rsidR="00B92962" w:rsidRDefault="00152583" w:rsidP="00E34DC0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– несвоевременность выполнения операции;</w:t>
      </w:r>
    </w:p>
    <w:p w14:paraId="67E747EC" w14:textId="2A2D5715" w:rsidR="00FA5E85" w:rsidRPr="00A70D70" w:rsidRDefault="00152583" w:rsidP="00E34DC0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– ошибки, допущенные в ходе выполнения операции</w:t>
      </w:r>
      <w:r w:rsidR="00B92962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353963B" w14:textId="77777777" w:rsidR="00FA5E85" w:rsidRPr="00A70D70" w:rsidRDefault="00152583" w:rsidP="00E34DC0">
      <w:pPr>
        <w:spacing w:before="0" w:before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Идентификация рисков проводится путем проведения анализа информации, указанной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представлениях и предписаниях органов государственного финансового контроля,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рекомендациях (предложениях) внутреннего финансового аудита, иной информации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имеющихся нарушениях и недостатках в сфере бухгалтерских правоотношений, их причинах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условиях, в том числе информации, содержащейся в результатах отчетов финансового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контроля.</w:t>
      </w:r>
    </w:p>
    <w:p w14:paraId="68B756E8" w14:textId="77777777" w:rsidR="00FA5E85" w:rsidRPr="00A70D70" w:rsidRDefault="00152583" w:rsidP="00E34DC0">
      <w:pPr>
        <w:spacing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7.2. Каждый риск подлежит оценке по критерию «вероятность», характеризующему ожидание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наступления события, негативно влияющего на выполнение внутренних процедур, и критерию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«последствия», характеризующему размер наносимого ущерба, существенность налагаемых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санкций за допущенное нарушение законодательства. По каждому критерию определяется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шкала уровней вероятности (последствий) риска, имеющая пять позиций:</w:t>
      </w:r>
    </w:p>
    <w:p w14:paraId="5C8DFDB0" w14:textId="4A517D93" w:rsidR="00FA5E85" w:rsidRPr="00A70D70" w:rsidRDefault="00B92962" w:rsidP="00B92962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уровень по критерию «вероятность» – невероятный (от 0 до 20 процентов),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 маловероятный (от 20 до 40 процентов), средний (от 40 до 60 процентов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вероятный (от 60 до 80 процентов), ожидаемый (от 80 до 100 процентов);</w:t>
      </w:r>
    </w:p>
    <w:p w14:paraId="4E4A28FF" w14:textId="334B5BED" w:rsidR="00FA5E85" w:rsidRPr="00A70D70" w:rsidRDefault="00B92962" w:rsidP="00B92962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уровень по критерию «последствия» – низкий, умеренный, высокий, очень высокий.</w:t>
      </w:r>
    </w:p>
    <w:p w14:paraId="0E13933C" w14:textId="77777777" w:rsidR="00FA5E85" w:rsidRPr="00A70D70" w:rsidRDefault="00152583" w:rsidP="00E34DC0">
      <w:pPr>
        <w:spacing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7.3. Оценка вероятности осуществляется на основе анализа информации о следующих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причинах рисков:</w:t>
      </w:r>
    </w:p>
    <w:p w14:paraId="20041B0C" w14:textId="36D9FCEA" w:rsidR="00FA5E85" w:rsidRPr="00A70D70" w:rsidRDefault="00B92962" w:rsidP="00B92962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недостаточность положений правовых актов, регламентирующих выполнение внутренней процедуры, их несоответствие нормативным правовым актам, регулир</w:t>
      </w:r>
      <w:r w:rsidR="00E34DC0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ющим правоотношения, на момент совершения операции;</w:t>
      </w:r>
    </w:p>
    <w:p w14:paraId="588E6251" w14:textId="74ED3BBF" w:rsidR="00FA5E85" w:rsidRPr="00A70D70" w:rsidRDefault="00B92962" w:rsidP="00B92962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длительный период обновления средств автоматизации подготовки документа;</w:t>
      </w:r>
    </w:p>
    <w:p w14:paraId="695E97C9" w14:textId="05483017" w:rsidR="00FA5E85" w:rsidRPr="00A70D70" w:rsidRDefault="00B92962" w:rsidP="00B92962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низкое качество содержания и (или) несвоевременность представления документов, представляемых должностным лицам, осуществляющим внутренние процедуры, необходимых для проведения операций (действий по формированию документа, необходимого для выполнения внутренней процедуры);</w:t>
      </w:r>
    </w:p>
    <w:p w14:paraId="6CF1FC78" w14:textId="3D6986D9" w:rsidR="00FA5E85" w:rsidRPr="00A70D70" w:rsidRDefault="00B92962" w:rsidP="00B92962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наличие конфликта интересов у должностных лиц, осуществляющих внутренние процедуры (например, приемка товаров, работ, услуг и оформление заявки на кассовый расход в целях оплаты закупки осуществляются одним должностным лицом);</w:t>
      </w:r>
    </w:p>
    <w:p w14:paraId="1A6F6A80" w14:textId="1466F7EB" w:rsidR="00FA5E85" w:rsidRPr="00A70D70" w:rsidRDefault="00B92962" w:rsidP="00B92962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отсутствие разграничения прав доступа пользователей к базам данных, вводу и выводу информации из автоматизированных информационных систем, обеспечивающих осуществление регламента взаимодействия пользователей с информационными ресурсами;</w:t>
      </w:r>
    </w:p>
    <w:p w14:paraId="3F558159" w14:textId="4D41B7FB" w:rsidR="00FA5E85" w:rsidRPr="00A70D70" w:rsidRDefault="00B92962" w:rsidP="00B92962">
      <w:pPr>
        <w:ind w:left="36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неэффективность средств автоматизации подготовки документа, необходимого</w:t>
      </w:r>
      <w:r w:rsidR="00152583">
        <w:rPr>
          <w:rFonts w:hAnsi="Times New Roman" w:cs="Times New Roman"/>
          <w:color w:val="000000"/>
          <w:sz w:val="24"/>
          <w:szCs w:val="24"/>
        </w:rPr>
        <w:t> 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для выполнения внутренней процедуры;</w:t>
      </w:r>
    </w:p>
    <w:p w14:paraId="4E500CCC" w14:textId="6D3BE834" w:rsidR="00FA5E85" w:rsidRPr="00A70D70" w:rsidRDefault="00B92962" w:rsidP="00B92962">
      <w:pPr>
        <w:ind w:left="36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152583" w:rsidRPr="00A70D70">
        <w:rPr>
          <w:rFonts w:hAnsi="Times New Roman" w:cs="Times New Roman"/>
          <w:color w:val="000000"/>
          <w:sz w:val="24"/>
          <w:szCs w:val="24"/>
          <w:lang w:val="ru-RU"/>
        </w:rPr>
        <w:t>недостаточная укомплектованность подразделения, ответственного за выполнение внутренней процедуры, а также уровня квалификации сотрудников указанного подразделения.</w:t>
      </w:r>
    </w:p>
    <w:p w14:paraId="7007C34D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7.4. Операции с уровнем риска «средний», «высокий», «очень высокий» включаются в карту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внутреннего финансового контроля.</w:t>
      </w:r>
    </w:p>
    <w:p w14:paraId="74DC4EF7" w14:textId="522B3A86" w:rsidR="00FA5E85" w:rsidRPr="00B92962" w:rsidRDefault="00E34DC0" w:rsidP="00B92962">
      <w:pPr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>
        <w:rPr>
          <w:b/>
          <w:bCs/>
          <w:color w:val="252525"/>
          <w:spacing w:val="-2"/>
          <w:sz w:val="24"/>
          <w:szCs w:val="24"/>
          <w:lang w:val="ru-RU"/>
        </w:rPr>
        <w:t xml:space="preserve">        </w:t>
      </w:r>
      <w:r w:rsidR="00152583" w:rsidRPr="00B92962">
        <w:rPr>
          <w:b/>
          <w:bCs/>
          <w:color w:val="252525"/>
          <w:spacing w:val="-2"/>
          <w:sz w:val="24"/>
          <w:szCs w:val="24"/>
          <w:lang w:val="ru-RU"/>
        </w:rPr>
        <w:t>8. Порядок ведения, учета и хранения регистров (журналов)</w:t>
      </w:r>
      <w:r w:rsidR="00152583" w:rsidRPr="00B92962">
        <w:rPr>
          <w:b/>
          <w:bCs/>
          <w:color w:val="252525"/>
          <w:spacing w:val="-2"/>
          <w:sz w:val="24"/>
          <w:szCs w:val="24"/>
        </w:rPr>
        <w:t> </w:t>
      </w:r>
      <w:r w:rsidR="00152583" w:rsidRPr="00B92962">
        <w:rPr>
          <w:b/>
          <w:bCs/>
          <w:color w:val="252525"/>
          <w:spacing w:val="-2"/>
          <w:sz w:val="24"/>
          <w:szCs w:val="24"/>
          <w:lang w:val="ru-RU"/>
        </w:rPr>
        <w:t>внутреннего контроля</w:t>
      </w:r>
    </w:p>
    <w:p w14:paraId="42CE4C72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8.1. Выявленные недостатки и (или) нарушения при исполнении внутренних процедур,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сведения о причинах и обстоятельствах рисков возникновения нарушений и (или) недостатков,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а также о предлагаемых мерах по их устранению отражаются в регистрах (журналах)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внутреннего контроля.</w:t>
      </w:r>
    </w:p>
    <w:p w14:paraId="7F578ED9" w14:textId="5D32FE2C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8.2. Ведение журналов внутреннего контроля осуществляется в </w:t>
      </w:r>
      <w:r w:rsidRPr="00A70D70">
        <w:rPr>
          <w:lang w:val="ru-RU"/>
        </w:rPr>
        <w:br/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бухгалтер</w:t>
      </w:r>
      <w:r w:rsidR="00E34DC0">
        <w:rPr>
          <w:rFonts w:hAnsi="Times New Roman" w:cs="Times New Roman"/>
          <w:color w:val="000000"/>
          <w:sz w:val="24"/>
          <w:szCs w:val="24"/>
          <w:lang w:val="ru-RU"/>
        </w:rPr>
        <w:t>ии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D100813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8.3. Информация в журналы внутреннего контроля заносится уполномоченными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лицами на основании информации от должностных лиц, осуществляющих контрольные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действия, по мере их совершения в хронологическом порядке.</w:t>
      </w:r>
    </w:p>
    <w:p w14:paraId="4B12BACF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8.4. Учет и хранение журналов внутреннего контроля осуществляется способами,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обеспечивающими их защиту от несанкционированных исправлений, утраты целостности информации в них и сохранность самих документов, в соответствии с требованиями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делопроизводства, принятыми в учреждении, в том числе с применением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автоматизированных информационных систем.</w:t>
      </w:r>
    </w:p>
    <w:p w14:paraId="665F3AC0" w14:textId="6E5DC79E" w:rsidR="00B92962" w:rsidRDefault="00152583" w:rsidP="00B92962">
      <w:pPr>
        <w:spacing w:line="600" w:lineRule="atLeast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92962">
        <w:rPr>
          <w:b/>
          <w:bCs/>
          <w:color w:val="252525"/>
          <w:spacing w:val="-2"/>
          <w:sz w:val="24"/>
          <w:szCs w:val="24"/>
          <w:lang w:val="ru-RU"/>
        </w:rPr>
        <w:t>9. Ответственность</w:t>
      </w:r>
    </w:p>
    <w:p w14:paraId="0B295B43" w14:textId="464F2C31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9.1. Субъекты внутреннего контроля в рамках их компетенции и в соответствии со своими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функциональными обязанностями несут ответственность за разработку, документирование,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внедрение, мониторинг и развитие внутреннего контроля во вверенных им сферах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деятельности.</w:t>
      </w:r>
    </w:p>
    <w:p w14:paraId="4C9EC818" w14:textId="4C601DC4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9.2. Ответственность за организацию и функционирование системы внутреннего контроля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 xml:space="preserve">возлагается на </w:t>
      </w:r>
      <w:r w:rsidR="00B92962">
        <w:rPr>
          <w:rFonts w:hAnsi="Times New Roman" w:cs="Times New Roman"/>
          <w:color w:val="000000"/>
          <w:sz w:val="24"/>
          <w:szCs w:val="24"/>
          <w:lang w:val="ru-RU"/>
        </w:rPr>
        <w:t>главного бухгалтера.</w:t>
      </w:r>
    </w:p>
    <w:p w14:paraId="026F27C0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9.3. Лица, допустившие недостатки, искажения и нарушения, несут дисциплинарную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 в соответствии с требованиями Трудового кодекса РФ.</w:t>
      </w:r>
    </w:p>
    <w:p w14:paraId="7D549ADB" w14:textId="77777777" w:rsidR="00FA5E85" w:rsidRPr="00B92962" w:rsidRDefault="00152583" w:rsidP="00EE0C24">
      <w:pPr>
        <w:spacing w:line="600" w:lineRule="atLeast"/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B92962">
        <w:rPr>
          <w:b/>
          <w:bCs/>
          <w:color w:val="252525"/>
          <w:spacing w:val="-2"/>
          <w:sz w:val="24"/>
          <w:szCs w:val="24"/>
          <w:lang w:val="ru-RU"/>
        </w:rPr>
        <w:t>10. Оценка состояния системы финансового контроля</w:t>
      </w:r>
    </w:p>
    <w:p w14:paraId="31C5C6E9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10.1. Оценка эффективности системы внутреннего контроля в учреждении осуществляется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субъектами внутреннего контроля и рассматривается на специальных совещаниях,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проводимых руководителем учреждения.</w:t>
      </w:r>
    </w:p>
    <w:p w14:paraId="0B6CB316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10.2. Непосредственная оценка адекватности, достаточности и эффективности системы внутреннего контроля, а также контроль за соблюдением процедур внутреннего контроля осуществляется комиссией по внутреннему контролю.</w:t>
      </w:r>
    </w:p>
    <w:p w14:paraId="641F0FAF" w14:textId="77777777" w:rsidR="00FA5E85" w:rsidRPr="00A70D70" w:rsidRDefault="00152583" w:rsidP="00EE0C24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В рамках указанных полномочий комиссия по внутреннему контролю представляет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руководителю учреждения результаты проверок эффективности действующих процедур внутреннего контроля и в случае необходимости разработанные совместно с главным бухгалтером предложения по их совершенствованию.</w:t>
      </w:r>
    </w:p>
    <w:p w14:paraId="7D874317" w14:textId="1AC4258E" w:rsidR="00FA5E85" w:rsidRPr="00B92962" w:rsidRDefault="00B92962" w:rsidP="00B92962">
      <w:pPr>
        <w:ind w:firstLine="567"/>
        <w:rPr>
          <w:b/>
          <w:bCs/>
          <w:color w:val="252525"/>
          <w:spacing w:val="-2"/>
          <w:sz w:val="24"/>
          <w:szCs w:val="24"/>
          <w:lang w:val="ru-RU"/>
        </w:rPr>
      </w:pPr>
      <w:r>
        <w:rPr>
          <w:b/>
          <w:bCs/>
          <w:color w:val="252525"/>
          <w:spacing w:val="-2"/>
          <w:sz w:val="24"/>
          <w:szCs w:val="24"/>
          <w:lang w:val="ru-RU"/>
        </w:rPr>
        <w:t>1</w:t>
      </w:r>
      <w:r w:rsidR="00860F7B">
        <w:rPr>
          <w:b/>
          <w:bCs/>
          <w:color w:val="252525"/>
          <w:spacing w:val="-2"/>
          <w:sz w:val="24"/>
          <w:szCs w:val="24"/>
          <w:lang w:val="ru-RU"/>
        </w:rPr>
        <w:t>1</w:t>
      </w:r>
      <w:r>
        <w:rPr>
          <w:b/>
          <w:bCs/>
          <w:color w:val="252525"/>
          <w:spacing w:val="-2"/>
          <w:sz w:val="24"/>
          <w:szCs w:val="24"/>
          <w:lang w:val="ru-RU"/>
        </w:rPr>
        <w:t xml:space="preserve">. </w:t>
      </w:r>
      <w:r w:rsidR="00152583" w:rsidRPr="00B92962">
        <w:rPr>
          <w:b/>
          <w:bCs/>
          <w:color w:val="252525"/>
          <w:spacing w:val="-2"/>
          <w:sz w:val="24"/>
          <w:szCs w:val="24"/>
          <w:lang w:val="ru-RU"/>
        </w:rPr>
        <w:t>График проведения внутренних проверок финансово-хозяйственной деятельности</w:t>
      </w:r>
    </w:p>
    <w:tbl>
      <w:tblPr>
        <w:tblW w:w="5061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960"/>
        <w:gridCol w:w="2154"/>
        <w:gridCol w:w="1998"/>
        <w:gridCol w:w="1880"/>
        <w:gridCol w:w="2439"/>
      </w:tblGrid>
      <w:tr w:rsidR="00860F7B" w14:paraId="34136159" w14:textId="77777777" w:rsidTr="00860F7B"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25B926" w14:textId="77777777" w:rsidR="00FA5E85" w:rsidRDefault="00152583" w:rsidP="00181211">
            <w:pPr>
              <w:ind w:firstLine="567"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3CC0F1" w14:textId="77777777" w:rsidR="00FA5E85" w:rsidRDefault="00152583" w:rsidP="00181211">
            <w:pPr>
              <w:ind w:firstLine="567"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Объект проверки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C2CB1A" w14:textId="77777777" w:rsidR="00FA5E85" w:rsidRDefault="00152583" w:rsidP="00181211">
            <w:pPr>
              <w:ind w:firstLine="567"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проведения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проверки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F646FD" w14:textId="77777777" w:rsidR="00FA5E85" w:rsidRPr="00A70D70" w:rsidRDefault="00152583" w:rsidP="00181211">
            <w:pPr>
              <w:ind w:firstLine="567"/>
              <w:jc w:val="center"/>
              <w:rPr>
                <w:lang w:val="ru-RU"/>
              </w:rPr>
            </w:pPr>
            <w:r w:rsidRPr="00A70D7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Период, за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который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проводится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проверка</w:t>
            </w:r>
          </w:p>
        </w:tc>
        <w:tc>
          <w:tcPr>
            <w:tcW w:w="2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0E27A3" w14:textId="77777777" w:rsidR="00FA5E85" w:rsidRDefault="00152583" w:rsidP="00181211">
            <w:pPr>
              <w:ind w:firstLine="567"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исполнитель</w:t>
            </w:r>
          </w:p>
        </w:tc>
      </w:tr>
      <w:tr w:rsidR="00860F7B" w14:paraId="021338B5" w14:textId="77777777" w:rsidTr="00860F7B"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8A5198" w14:textId="77777777" w:rsidR="00181211" w:rsidRDefault="00181211" w:rsidP="00181211">
            <w:pPr>
              <w:ind w:firstLine="348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69323F" w14:textId="239C6107" w:rsidR="00181211" w:rsidRPr="00A70D70" w:rsidRDefault="00181211" w:rsidP="0018121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Ревизия кассы, соблюдение порядка ведения кассовых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операций</w:t>
            </w:r>
          </w:p>
          <w:p w14:paraId="55B988A8" w14:textId="77777777" w:rsidR="00181211" w:rsidRPr="00A70D70" w:rsidRDefault="00181211" w:rsidP="0018121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наличия, выдачи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списания бланков строгой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отчетности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BC72D7" w14:textId="315BE9C5" w:rsidR="00181211" w:rsidRPr="00A70D70" w:rsidRDefault="00181211" w:rsidP="00181211">
            <w:pPr>
              <w:ind w:firstLine="25"/>
              <w:rPr>
                <w:lang w:val="ru-RU"/>
              </w:rPr>
            </w:pPr>
            <w:r w:rsidRPr="0018121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Ежемесячно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 последний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день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отчетного</w:t>
            </w:r>
            <w:r w:rsidRPr="00A70D70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месяца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8E8BD4" w14:textId="3FBF7075" w:rsidR="00181211" w:rsidRDefault="00181211" w:rsidP="00181211">
            <w:pPr>
              <w:ind w:firstLine="567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Месяц</w:t>
            </w:r>
          </w:p>
        </w:tc>
        <w:tc>
          <w:tcPr>
            <w:tcW w:w="2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97292B" w14:textId="4BBB1714" w:rsidR="00181211" w:rsidRPr="00181211" w:rsidRDefault="00181211" w:rsidP="0018121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лавн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бухгалтер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</w:p>
        </w:tc>
      </w:tr>
      <w:tr w:rsidR="00181211" w:rsidRPr="00181211" w14:paraId="7215CCE6" w14:textId="77777777" w:rsidTr="00860F7B">
        <w:trPr>
          <w:trHeight w:val="206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732250" w14:textId="77777777" w:rsidR="00181211" w:rsidRDefault="00181211" w:rsidP="00181211">
            <w:pPr>
              <w:spacing w:before="0" w:beforeAutospacing="0" w:after="0" w:afterAutospacing="0"/>
              <w:ind w:firstLine="348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F8377F" w14:textId="77777777" w:rsidR="00181211" w:rsidRPr="00A70D70" w:rsidRDefault="00181211" w:rsidP="00181211">
            <w:pPr>
              <w:spacing w:before="0" w:beforeAutospacing="0" w:after="0" w:afterAutospacing="0"/>
              <w:rPr>
                <w:lang w:val="ru-RU"/>
              </w:rPr>
            </w:pP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соблюдения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лимита денежных средств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кассе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75EB36" w14:textId="10D0001A" w:rsidR="00181211" w:rsidRDefault="00181211" w:rsidP="00181211">
            <w:pPr>
              <w:spacing w:before="0" w:beforeAutospacing="0" w:after="0" w:afterAutospacing="0"/>
              <w:ind w:firstLine="156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днев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CD5BFF" w14:textId="2DD02562" w:rsidR="00181211" w:rsidRPr="00181211" w:rsidRDefault="00181211" w:rsidP="00181211">
            <w:pPr>
              <w:spacing w:before="0" w:beforeAutospacing="0" w:after="0" w:afterAutospacing="0"/>
              <w:ind w:firstLine="567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День </w:t>
            </w:r>
          </w:p>
        </w:tc>
        <w:tc>
          <w:tcPr>
            <w:tcW w:w="2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9ABC1B" w14:textId="77777777" w:rsidR="00181211" w:rsidRDefault="00181211" w:rsidP="00181211">
            <w:pPr>
              <w:spacing w:before="0" w:beforeAutospacing="0" w:after="0" w:afterAutospacing="0"/>
              <w:ind w:firstLine="86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г</w:t>
            </w:r>
            <w:r w:rsidRPr="005D44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лавн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ого</w:t>
            </w:r>
            <w:r w:rsidRPr="005D44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бухгалтер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</w:p>
          <w:p w14:paraId="0D7EFC38" w14:textId="77777777" w:rsidR="00181211" w:rsidRDefault="00181211" w:rsidP="00181211">
            <w:pPr>
              <w:spacing w:before="0" w:beforeAutospacing="0" w:after="0" w:afterAutospacing="0"/>
              <w:ind w:firstLine="86"/>
              <w:rPr>
                <w:rFonts w:hAnsi="Times New Roman" w:cs="Times New Roman"/>
                <w:color w:val="000000"/>
                <w:lang w:val="ru-RU"/>
              </w:rPr>
            </w:pPr>
            <w:r>
              <w:rPr>
                <w:rFonts w:hAnsi="Times New Roman" w:cs="Times New Roman"/>
                <w:color w:val="000000"/>
                <w:lang w:val="ru-RU"/>
              </w:rPr>
              <w:t>Бухгалтер, ответственный за формирование кассовых документов</w:t>
            </w:r>
          </w:p>
          <w:p w14:paraId="214F1643" w14:textId="09F9F1CB" w:rsidR="00181211" w:rsidRPr="00181211" w:rsidRDefault="00181211" w:rsidP="00181211">
            <w:pPr>
              <w:spacing w:before="0" w:beforeAutospacing="0" w:after="0" w:afterAutospacing="0"/>
              <w:ind w:firstLine="86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lang w:val="ru-RU"/>
              </w:rPr>
              <w:t>Старший кассир</w:t>
            </w:r>
          </w:p>
        </w:tc>
      </w:tr>
      <w:tr w:rsidR="00181211" w:rsidRPr="0098650E" w14:paraId="47BD6514" w14:textId="77777777" w:rsidTr="00860F7B"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62751C" w14:textId="77777777" w:rsidR="00181211" w:rsidRDefault="00181211" w:rsidP="00181211">
            <w:pPr>
              <w:ind w:firstLine="348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33A031" w14:textId="77777777" w:rsidR="00181211" w:rsidRPr="00A70D70" w:rsidRDefault="00181211" w:rsidP="00181211">
            <w:pPr>
              <w:rPr>
                <w:lang w:val="ru-RU"/>
              </w:rPr>
            </w:pP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наличия актов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сверки с поставщиками и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подрядчиками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105F3D" w14:textId="1DBC4CA6" w:rsidR="00181211" w:rsidRPr="00181211" w:rsidRDefault="00181211" w:rsidP="00181211">
            <w:pPr>
              <w:ind w:firstLine="156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228892" w14:textId="261C0CA4" w:rsidR="00181211" w:rsidRPr="00181211" w:rsidRDefault="00181211" w:rsidP="00181211">
            <w:pPr>
              <w:ind w:firstLine="73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Квартал </w:t>
            </w:r>
          </w:p>
        </w:tc>
        <w:tc>
          <w:tcPr>
            <w:tcW w:w="2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B06C54" w14:textId="77777777" w:rsidR="00181211" w:rsidRDefault="00181211" w:rsidP="00181211">
            <w:pPr>
              <w:spacing w:before="0" w:beforeAutospacing="0" w:after="0" w:afterAutospacing="0"/>
              <w:ind w:firstLine="86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Заместители г</w:t>
            </w:r>
            <w:r w:rsidRPr="0018121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лавн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ого</w:t>
            </w:r>
            <w:r w:rsidRPr="0018121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бухгалтер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</w:p>
          <w:p w14:paraId="36F09CD5" w14:textId="43A636E3" w:rsidR="00181211" w:rsidRPr="00A70D70" w:rsidRDefault="00181211" w:rsidP="00181211">
            <w:pPr>
              <w:spacing w:before="0" w:beforeAutospacing="0" w:after="0" w:afterAutospacing="0"/>
              <w:ind w:firstLine="86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Ведущие бухгалтера</w:t>
            </w:r>
          </w:p>
        </w:tc>
      </w:tr>
      <w:tr w:rsidR="00181211" w:rsidRPr="0098650E" w14:paraId="467F5175" w14:textId="77777777" w:rsidTr="00860F7B"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DB97F7" w14:textId="77777777" w:rsidR="00181211" w:rsidRDefault="00181211" w:rsidP="00181211">
            <w:pPr>
              <w:ind w:firstLine="348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61C78E" w14:textId="77777777" w:rsidR="00181211" w:rsidRPr="00A70D70" w:rsidRDefault="00181211" w:rsidP="00181211">
            <w:pPr>
              <w:rPr>
                <w:lang w:val="ru-RU"/>
              </w:rPr>
            </w:pP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правильности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расчетов с Казначейством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России, финансовыми,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налоговыми органами,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внебюджетными фондами,</w:t>
            </w:r>
            <w:r w:rsidRPr="00A70D70">
              <w:rPr>
                <w:lang w:val="ru-RU"/>
              </w:rPr>
              <w:br/>
            </w: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другими организациями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3170D9" w14:textId="0B7AE81C" w:rsidR="00181211" w:rsidRPr="00181211" w:rsidRDefault="00181211" w:rsidP="00181211">
            <w:pPr>
              <w:ind w:firstLine="13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C2FBA4" w14:textId="396FC1FE" w:rsidR="00181211" w:rsidRPr="00181211" w:rsidRDefault="00181211" w:rsidP="00181211">
            <w:pPr>
              <w:ind w:firstLine="567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Месяц </w:t>
            </w:r>
          </w:p>
        </w:tc>
        <w:tc>
          <w:tcPr>
            <w:tcW w:w="2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3C8F01" w14:textId="77777777" w:rsidR="00181211" w:rsidRPr="00A70D70" w:rsidRDefault="00181211" w:rsidP="00181211">
            <w:pPr>
              <w:ind w:firstLine="2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Главный бухгалтер</w:t>
            </w:r>
          </w:p>
          <w:p w14:paraId="64E6CBAF" w14:textId="77777777" w:rsidR="00181211" w:rsidRDefault="00181211" w:rsidP="00181211">
            <w:pPr>
              <w:ind w:firstLine="2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70D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A70D70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главного бухгалтера</w:t>
            </w:r>
          </w:p>
          <w:p w14:paraId="2846FDB2" w14:textId="24683772" w:rsidR="00181211" w:rsidRPr="00A70D70" w:rsidRDefault="00181211" w:rsidP="00181211">
            <w:pPr>
              <w:ind w:firstLine="2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Бухгалтер </w:t>
            </w:r>
          </w:p>
        </w:tc>
      </w:tr>
      <w:tr w:rsidR="00860F7B" w14:paraId="0761BDE9" w14:textId="77777777" w:rsidTr="00860F7B"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64CD66" w14:textId="77777777" w:rsidR="00181211" w:rsidRDefault="00181211" w:rsidP="00181211">
            <w:pPr>
              <w:ind w:firstLine="348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287801" w14:textId="77777777" w:rsidR="00181211" w:rsidRDefault="00181211" w:rsidP="00181211"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Инвентаризация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 активов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908FD0" w14:textId="0E0EDF1C" w:rsidR="00181211" w:rsidRPr="00181211" w:rsidRDefault="00181211" w:rsidP="00181211">
            <w:pPr>
              <w:ind w:firstLine="13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 на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ноября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E9E30C" w14:textId="77777777" w:rsidR="00181211" w:rsidRDefault="00181211" w:rsidP="00181211">
            <w:pPr>
              <w:ind w:firstLine="567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2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B81DF2" w14:textId="77777777" w:rsidR="00181211" w:rsidRDefault="00181211" w:rsidP="00181211">
            <w:pPr>
              <w:ind w:firstLine="2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инвентаризационной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комиссии</w:t>
            </w:r>
          </w:p>
        </w:tc>
      </w:tr>
      <w:tr w:rsidR="00860F7B" w14:paraId="3A2A10D2" w14:textId="77777777" w:rsidTr="00860F7B"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BF43D3" w14:textId="77777777" w:rsidR="00181211" w:rsidRDefault="00181211" w:rsidP="00181211">
            <w:pPr>
              <w:ind w:firstLine="348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99C7A1" w14:textId="77777777" w:rsidR="00181211" w:rsidRDefault="00181211" w:rsidP="00181211"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Инвентаризация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финансовых активов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8C1406" w14:textId="77777777" w:rsidR="00181211" w:rsidRDefault="00181211" w:rsidP="00181211">
            <w:pPr>
              <w:ind w:firstLine="13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 на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 января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E90E49" w14:textId="77777777" w:rsidR="00181211" w:rsidRDefault="00181211" w:rsidP="00181211">
            <w:pPr>
              <w:ind w:firstLine="567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2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D5D3C6" w14:textId="77777777" w:rsidR="00181211" w:rsidRDefault="00181211" w:rsidP="00181211">
            <w:pPr>
              <w:ind w:firstLine="2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инвентаризационной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комиссии</w:t>
            </w:r>
          </w:p>
        </w:tc>
      </w:tr>
      <w:tr w:rsidR="00181211" w:rsidRPr="0098650E" w14:paraId="076E7DE0" w14:textId="77777777" w:rsidTr="00860F7B"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D42379" w14:textId="726BEF52" w:rsidR="00181211" w:rsidRPr="00181211" w:rsidRDefault="00181211" w:rsidP="00181211">
            <w:pPr>
              <w:ind w:firstLine="348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61DB55" w14:textId="598F8A3C" w:rsidR="00181211" w:rsidRPr="00181211" w:rsidRDefault="00181211" w:rsidP="00181211">
            <w:pPr>
              <w:ind w:left="75" w:right="75" w:hanging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121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Инвентаризация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продуктов питания на складах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2827D1" w14:textId="08BB966E" w:rsidR="00181211" w:rsidRPr="00181211" w:rsidRDefault="00181211" w:rsidP="00181211">
            <w:pPr>
              <w:ind w:left="75" w:right="75" w:firstLine="133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8C51E5" w14:textId="1F86B4DB" w:rsidR="00181211" w:rsidRPr="00181211" w:rsidRDefault="00181211" w:rsidP="00860F7B">
            <w:pPr>
              <w:ind w:left="75" w:right="75" w:firstLine="116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Квартал </w:t>
            </w:r>
          </w:p>
        </w:tc>
        <w:tc>
          <w:tcPr>
            <w:tcW w:w="2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2E9748" w14:textId="2361694E" w:rsidR="00181211" w:rsidRPr="00181211" w:rsidRDefault="00181211" w:rsidP="00181211">
            <w:pPr>
              <w:ind w:left="75" w:right="75" w:hanging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Бухгалтер по учету продуктов питания</w:t>
            </w:r>
          </w:p>
        </w:tc>
      </w:tr>
      <w:tr w:rsidR="00181211" w:rsidRPr="0098650E" w14:paraId="378B8ED2" w14:textId="77777777" w:rsidTr="00860F7B"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3D7E27" w14:textId="6B11A548" w:rsidR="00181211" w:rsidRPr="00181211" w:rsidRDefault="00181211" w:rsidP="00181211">
            <w:pPr>
              <w:ind w:firstLine="348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1D5B75" w14:textId="1802A66E" w:rsidR="00181211" w:rsidRPr="00181211" w:rsidRDefault="00181211" w:rsidP="00181211">
            <w:pPr>
              <w:ind w:left="75" w:right="75" w:hanging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121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Инвентаризация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860F7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финансовых и нефинансовых активов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4A87AD" w14:textId="505740F1" w:rsidR="00181211" w:rsidRPr="00181211" w:rsidRDefault="00860F7B" w:rsidP="00181211">
            <w:pPr>
              <w:ind w:left="75" w:right="75" w:firstLine="133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смене материально-ответственны лиц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43A819" w14:textId="3E633ECF" w:rsidR="00181211" w:rsidRPr="00181211" w:rsidRDefault="00860F7B" w:rsidP="00860F7B">
            <w:pPr>
              <w:ind w:left="75" w:right="75" w:firstLine="116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 мере необходимости</w:t>
            </w:r>
          </w:p>
        </w:tc>
        <w:tc>
          <w:tcPr>
            <w:tcW w:w="2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94C664" w14:textId="4135C2EF" w:rsidR="00181211" w:rsidRPr="00181211" w:rsidRDefault="00860F7B" w:rsidP="00181211">
            <w:pPr>
              <w:ind w:left="75" w:right="75" w:hanging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Бухгалтера по учету финансовых и нефинансовых активов</w:t>
            </w:r>
          </w:p>
        </w:tc>
      </w:tr>
      <w:tr w:rsidR="00860F7B" w:rsidRPr="00181211" w14:paraId="07C902AE" w14:textId="77777777" w:rsidTr="00860F7B"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F2D35F" w14:textId="46842ACF" w:rsidR="00860F7B" w:rsidRPr="00181211" w:rsidRDefault="00860F7B" w:rsidP="00860F7B">
            <w:pPr>
              <w:ind w:firstLine="348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A3CF7C" w14:textId="176A94DF" w:rsidR="00860F7B" w:rsidRPr="00181211" w:rsidRDefault="00860F7B" w:rsidP="00860F7B">
            <w:pPr>
              <w:ind w:left="75" w:right="75" w:hanging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121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Инвентаризация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учетных медикаментов и медицинских расходных материалов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5B9826" w14:textId="17FC4C0C" w:rsidR="00860F7B" w:rsidRPr="00181211" w:rsidRDefault="00860F7B" w:rsidP="00860F7B">
            <w:pPr>
              <w:ind w:left="75" w:right="75" w:firstLine="133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смене материально-ответственны лиц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E8A3F2" w14:textId="44FE146B" w:rsidR="00860F7B" w:rsidRPr="00181211" w:rsidRDefault="00860F7B" w:rsidP="00860F7B">
            <w:pPr>
              <w:ind w:left="75" w:right="75" w:firstLine="567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 мере необходимости</w:t>
            </w:r>
          </w:p>
        </w:tc>
        <w:tc>
          <w:tcPr>
            <w:tcW w:w="2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E67952" w14:textId="6F63344D" w:rsidR="00860F7B" w:rsidRPr="00181211" w:rsidRDefault="00860F7B" w:rsidP="00860F7B">
            <w:pPr>
              <w:ind w:left="75" w:right="75" w:hanging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Бухгалтера по учету медикаментов</w:t>
            </w:r>
          </w:p>
        </w:tc>
      </w:tr>
    </w:tbl>
    <w:p w14:paraId="71E17FD7" w14:textId="0845C4D5" w:rsidR="00860F7B" w:rsidRPr="00B92962" w:rsidRDefault="00860F7B" w:rsidP="00860F7B">
      <w:pPr>
        <w:spacing w:line="600" w:lineRule="atLeast"/>
        <w:ind w:firstLine="567"/>
        <w:jc w:val="both"/>
        <w:rPr>
          <w:b/>
          <w:bCs/>
          <w:color w:val="252525"/>
          <w:spacing w:val="-2"/>
          <w:sz w:val="24"/>
          <w:szCs w:val="24"/>
          <w:lang w:val="ru-RU"/>
        </w:rPr>
      </w:pPr>
      <w:r w:rsidRPr="00B92962">
        <w:rPr>
          <w:b/>
          <w:bCs/>
          <w:color w:val="252525"/>
          <w:spacing w:val="-2"/>
          <w:sz w:val="24"/>
          <w:szCs w:val="24"/>
          <w:lang w:val="ru-RU"/>
        </w:rPr>
        <w:t>1</w:t>
      </w:r>
      <w:r>
        <w:rPr>
          <w:b/>
          <w:bCs/>
          <w:color w:val="252525"/>
          <w:spacing w:val="-2"/>
          <w:sz w:val="24"/>
          <w:szCs w:val="24"/>
          <w:lang w:val="ru-RU"/>
        </w:rPr>
        <w:t>2</w:t>
      </w:r>
      <w:r w:rsidRPr="00B92962">
        <w:rPr>
          <w:b/>
          <w:bCs/>
          <w:color w:val="252525"/>
          <w:spacing w:val="-2"/>
          <w:sz w:val="24"/>
          <w:szCs w:val="24"/>
          <w:lang w:val="ru-RU"/>
        </w:rPr>
        <w:t>. Заключительные положения</w:t>
      </w:r>
    </w:p>
    <w:p w14:paraId="72F25157" w14:textId="54E7BD86" w:rsidR="00860F7B" w:rsidRPr="00A70D70" w:rsidRDefault="00860F7B" w:rsidP="00860F7B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.1. Все изменения и дополнения к настоящему положению утверждаются руководителем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учреждения.</w:t>
      </w:r>
    </w:p>
    <w:p w14:paraId="552768B8" w14:textId="4105FC2C" w:rsidR="00860F7B" w:rsidRPr="00A70D70" w:rsidRDefault="00860F7B" w:rsidP="00860F7B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12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.2. Если в результате изменения действующего законодательства России отдельные статьи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настоящего положения вступят с ним в противоречие, они утрачивают силу,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70D70">
        <w:rPr>
          <w:rFonts w:hAnsi="Times New Roman" w:cs="Times New Roman"/>
          <w:color w:val="000000"/>
          <w:sz w:val="24"/>
          <w:szCs w:val="24"/>
          <w:lang w:val="ru-RU"/>
        </w:rPr>
        <w:t>преимущественную силу имеют положения действующего законодательства России.</w:t>
      </w:r>
    </w:p>
    <w:p w14:paraId="34DFB040" w14:textId="77777777" w:rsidR="00FA5E85" w:rsidRPr="00181211" w:rsidRDefault="00FA5E85" w:rsidP="00EE0C24">
      <w:pPr>
        <w:ind w:firstLine="567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7FC62779" w14:textId="77777777" w:rsidR="00152583" w:rsidRPr="00860F7B" w:rsidRDefault="00152583" w:rsidP="00EE0C24">
      <w:pPr>
        <w:ind w:firstLine="567"/>
        <w:rPr>
          <w:lang w:val="ru-RU"/>
        </w:rPr>
      </w:pPr>
    </w:p>
    <w:sectPr w:rsidR="00152583" w:rsidRPr="00860F7B" w:rsidSect="00EE0C24">
      <w:pgSz w:w="11907" w:h="16839"/>
      <w:pgMar w:top="851" w:right="1134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1322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D491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80222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A13E0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F9492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D719FD"/>
    <w:multiLevelType w:val="multilevel"/>
    <w:tmpl w:val="DFD80C44"/>
    <w:lvl w:ilvl="0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  <w:sz w:val="20"/>
        <w:lang w:val="ru-RU"/>
      </w:rPr>
    </w:lvl>
    <w:lvl w:ilvl="1">
      <w:start w:val="1"/>
      <w:numFmt w:val="bullet"/>
      <w:lvlText w:val="o"/>
      <w:lvlJc w:val="left"/>
      <w:pPr>
        <w:tabs>
          <w:tab w:val="num" w:pos="2357"/>
        </w:tabs>
        <w:ind w:left="235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77"/>
        </w:tabs>
        <w:ind w:left="307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97"/>
        </w:tabs>
        <w:ind w:left="379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517"/>
        </w:tabs>
        <w:ind w:left="451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237"/>
        </w:tabs>
        <w:ind w:left="523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957"/>
        </w:tabs>
        <w:ind w:left="595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77"/>
        </w:tabs>
        <w:ind w:left="667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97"/>
        </w:tabs>
        <w:ind w:left="7397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6B665A"/>
    <w:multiLevelType w:val="multilevel"/>
    <w:tmpl w:val="6BFC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val="ru-RU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B1317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450A8A"/>
    <w:multiLevelType w:val="multilevel"/>
    <w:tmpl w:val="28CC7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val="ru-RU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370F5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C5674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390C5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FB497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AB5A4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382309"/>
    <w:multiLevelType w:val="multilevel"/>
    <w:tmpl w:val="9212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val="ru-RU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6C4E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D30AB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835DE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0F5BE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06553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2E6A3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7"/>
  </w:num>
  <w:num w:numId="3">
    <w:abstractNumId w:val="19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15"/>
  </w:num>
  <w:num w:numId="9">
    <w:abstractNumId w:val="6"/>
  </w:num>
  <w:num w:numId="10">
    <w:abstractNumId w:val="10"/>
  </w:num>
  <w:num w:numId="11">
    <w:abstractNumId w:val="11"/>
  </w:num>
  <w:num w:numId="12">
    <w:abstractNumId w:val="3"/>
  </w:num>
  <w:num w:numId="13">
    <w:abstractNumId w:val="9"/>
  </w:num>
  <w:num w:numId="14">
    <w:abstractNumId w:val="12"/>
  </w:num>
  <w:num w:numId="15">
    <w:abstractNumId w:val="20"/>
  </w:num>
  <w:num w:numId="16">
    <w:abstractNumId w:val="4"/>
  </w:num>
  <w:num w:numId="17">
    <w:abstractNumId w:val="5"/>
  </w:num>
  <w:num w:numId="18">
    <w:abstractNumId w:val="14"/>
  </w:num>
  <w:num w:numId="19">
    <w:abstractNumId w:val="18"/>
  </w:num>
  <w:num w:numId="20">
    <w:abstractNumId w:val="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0158A9"/>
    <w:rsid w:val="000E4C1E"/>
    <w:rsid w:val="00152583"/>
    <w:rsid w:val="00181211"/>
    <w:rsid w:val="00294444"/>
    <w:rsid w:val="002D33B1"/>
    <w:rsid w:val="002D3591"/>
    <w:rsid w:val="003514A0"/>
    <w:rsid w:val="004F7E17"/>
    <w:rsid w:val="005350A6"/>
    <w:rsid w:val="005A05CE"/>
    <w:rsid w:val="005D4433"/>
    <w:rsid w:val="00653AF6"/>
    <w:rsid w:val="007F3F73"/>
    <w:rsid w:val="00860F7B"/>
    <w:rsid w:val="008D23FC"/>
    <w:rsid w:val="0098650E"/>
    <w:rsid w:val="00A70D70"/>
    <w:rsid w:val="00B73A5A"/>
    <w:rsid w:val="00B92962"/>
    <w:rsid w:val="00C42BCB"/>
    <w:rsid w:val="00E34DC0"/>
    <w:rsid w:val="00E438A1"/>
    <w:rsid w:val="00EE0C24"/>
    <w:rsid w:val="00F01E19"/>
    <w:rsid w:val="00FA5E85"/>
    <w:rsid w:val="00FC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DC40E"/>
  <w15:docId w15:val="{C0B3DEBD-D8C5-4FA0-A7CB-453B30DA5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4210</Words>
  <Characters>23997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Арасланова Т. А.</dc:creator>
  <dc:description>Подготовлено экспертами Группы Актион</dc:description>
  <cp:lastModifiedBy>Арасланова Т. А.</cp:lastModifiedBy>
  <cp:revision>5</cp:revision>
  <dcterms:created xsi:type="dcterms:W3CDTF">2026-05-23T12:02:00Z</dcterms:created>
  <dcterms:modified xsi:type="dcterms:W3CDTF">2026-06-02T04:19:00Z</dcterms:modified>
</cp:coreProperties>
</file>