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45AE0C" w14:textId="63E430E1" w:rsidR="006A38EF" w:rsidRPr="009F689A" w:rsidRDefault="00E22D04">
      <w:pPr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r w:rsidRPr="009F689A">
        <w:rPr>
          <w:rFonts w:hAnsi="Times New Roman" w:cs="Times New Roman"/>
          <w:color w:val="000000"/>
          <w:sz w:val="24"/>
          <w:szCs w:val="24"/>
          <w:lang w:val="ru-RU"/>
        </w:rPr>
        <w:t xml:space="preserve">Приложение </w:t>
      </w:r>
      <w:r w:rsidR="00B473C4">
        <w:rPr>
          <w:rFonts w:hAnsi="Times New Roman" w:cs="Times New Roman"/>
          <w:color w:val="000000"/>
          <w:sz w:val="24"/>
          <w:szCs w:val="24"/>
          <w:lang w:val="ru-RU"/>
        </w:rPr>
        <w:t>5</w:t>
      </w:r>
      <w:r w:rsidRPr="009F689A">
        <w:rPr>
          <w:lang w:val="ru-RU"/>
        </w:rPr>
        <w:br/>
      </w:r>
      <w:r w:rsidR="00E6387B">
        <w:rPr>
          <w:rFonts w:hAnsi="Times New Roman" w:cs="Times New Roman"/>
          <w:color w:val="000000"/>
          <w:sz w:val="24"/>
          <w:szCs w:val="24"/>
          <w:lang w:val="ru-RU"/>
        </w:rPr>
        <w:t>к Учетной политике</w:t>
      </w:r>
    </w:p>
    <w:p w14:paraId="7432B695" w14:textId="77777777" w:rsidR="006A38EF" w:rsidRPr="009F689A" w:rsidRDefault="006A38EF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14:paraId="5893631F" w14:textId="77777777" w:rsidR="006A38EF" w:rsidRPr="009F689A" w:rsidRDefault="00E22D04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9F689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Порядок принятия обязательств</w:t>
      </w:r>
    </w:p>
    <w:p w14:paraId="294E72CE" w14:textId="77777777" w:rsidR="006A38EF" w:rsidRPr="009F689A" w:rsidRDefault="00E22D04" w:rsidP="009F689A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F689A">
        <w:rPr>
          <w:rFonts w:hAnsi="Times New Roman" w:cs="Times New Roman"/>
          <w:color w:val="000000"/>
          <w:sz w:val="24"/>
          <w:szCs w:val="24"/>
          <w:lang w:val="ru-RU"/>
        </w:rPr>
        <w:t>1. Обязательства (принятые, принимаемые, отложенные) принимаются к учету в пределах утвержденных плановых назначений.</w:t>
      </w:r>
    </w:p>
    <w:p w14:paraId="41971ACF" w14:textId="77777777" w:rsidR="006A38EF" w:rsidRPr="009F689A" w:rsidRDefault="00E22D04" w:rsidP="009F689A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F689A">
        <w:rPr>
          <w:rFonts w:hAnsi="Times New Roman" w:cs="Times New Roman"/>
          <w:color w:val="000000"/>
          <w:sz w:val="24"/>
          <w:szCs w:val="24"/>
          <w:lang w:val="ru-RU"/>
        </w:rPr>
        <w:t>Операции по санкционированию обязательств, принимаемых, принятых в текущем финансовом году, формируются с учетом принимаемых, принятых и неисполненных обязательств прошлых лет.</w:t>
      </w:r>
    </w:p>
    <w:p w14:paraId="5CEC4619" w14:textId="77777777" w:rsidR="006A38EF" w:rsidRPr="009F689A" w:rsidRDefault="00E22D04" w:rsidP="009F689A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F689A">
        <w:rPr>
          <w:rFonts w:hAnsi="Times New Roman" w:cs="Times New Roman"/>
          <w:color w:val="000000"/>
          <w:sz w:val="24"/>
          <w:szCs w:val="24"/>
          <w:lang w:val="ru-RU"/>
        </w:rPr>
        <w:t>К отложенным обязательствам текущего финансового года относятся обязательства по созданным резервам предстоящих расходов (на оплату</w:t>
      </w:r>
      <w:r w:rsidRPr="009F689A">
        <w:rPr>
          <w:lang w:val="ru-RU"/>
        </w:rPr>
        <w:br/>
      </w:r>
      <w:r w:rsidRPr="009F689A">
        <w:rPr>
          <w:rFonts w:hAnsi="Times New Roman" w:cs="Times New Roman"/>
          <w:color w:val="000000"/>
          <w:sz w:val="24"/>
          <w:szCs w:val="24"/>
          <w:lang w:val="ru-RU"/>
        </w:rPr>
        <w:t>отпусков, по претензионным требованиям и искам, на ремонт основных средств и т. д.).</w:t>
      </w:r>
    </w:p>
    <w:p w14:paraId="6F4A112F" w14:textId="77777777" w:rsidR="006A38EF" w:rsidRPr="009F689A" w:rsidRDefault="00E22D04" w:rsidP="009F689A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F689A">
        <w:rPr>
          <w:rFonts w:hAnsi="Times New Roman" w:cs="Times New Roman"/>
          <w:color w:val="000000"/>
          <w:sz w:val="24"/>
          <w:szCs w:val="24"/>
          <w:lang w:val="ru-RU"/>
        </w:rPr>
        <w:t>2. Принятие к учету принимаемых обязательств осуществляется на основании:</w:t>
      </w:r>
    </w:p>
    <w:p w14:paraId="07822BB1" w14:textId="189C3B58" w:rsidR="006A38EF" w:rsidRPr="009F689A" w:rsidRDefault="009F689A" w:rsidP="009F689A">
      <w:pPr>
        <w:spacing w:before="0" w:beforeAutospacing="0" w:after="0" w:afterAutospacing="0"/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- </w:t>
      </w:r>
      <w:r w:rsidR="00E22D04" w:rsidRPr="009F689A">
        <w:rPr>
          <w:rFonts w:hAnsi="Times New Roman" w:cs="Times New Roman"/>
          <w:color w:val="000000"/>
          <w:sz w:val="24"/>
          <w:szCs w:val="24"/>
          <w:lang w:val="ru-RU"/>
        </w:rPr>
        <w:t>извещения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E22D04" w:rsidRPr="009F689A">
        <w:rPr>
          <w:rFonts w:hAnsi="Times New Roman" w:cs="Times New Roman"/>
          <w:color w:val="000000"/>
          <w:sz w:val="24"/>
          <w:szCs w:val="24"/>
          <w:lang w:val="ru-RU"/>
        </w:rPr>
        <w:t>об осуществлении закупки – с даты размещения в ЕИС в сфере закупок</w:t>
      </w:r>
      <w:r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606589DC" w14:textId="77777777" w:rsidR="006A38EF" w:rsidRPr="009F689A" w:rsidRDefault="00E22D04" w:rsidP="009F689A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F689A">
        <w:rPr>
          <w:rFonts w:hAnsi="Times New Roman" w:cs="Times New Roman"/>
          <w:color w:val="000000"/>
          <w:sz w:val="24"/>
          <w:szCs w:val="24"/>
          <w:lang w:val="ru-RU"/>
        </w:rPr>
        <w:t>Суммы ранее принятых обязательств подлежат корректировке:</w:t>
      </w:r>
    </w:p>
    <w:p w14:paraId="326694D0" w14:textId="7B8D4448" w:rsidR="006A38EF" w:rsidRPr="009F689A" w:rsidRDefault="009F689A" w:rsidP="009F689A">
      <w:pPr>
        <w:spacing w:before="0" w:beforeAutospacing="0" w:after="0" w:afterAutospacing="0"/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- </w:t>
      </w:r>
      <w:r w:rsidR="00E22D04" w:rsidRPr="009F689A">
        <w:rPr>
          <w:rFonts w:hAnsi="Times New Roman" w:cs="Times New Roman"/>
          <w:color w:val="000000"/>
          <w:sz w:val="24"/>
          <w:szCs w:val="24"/>
          <w:lang w:val="ru-RU"/>
        </w:rPr>
        <w:t>по обязательствам, принятым на основании договоров (государственных контрактов) – при изменении сумм договоров (государственных контрактов) на дату принятия такого изменения на основании дополнительного соглашения к договору (государственному контракту) либо иных документов, изменяющих сумму договора (государственного контракта);</w:t>
      </w:r>
    </w:p>
    <w:p w14:paraId="2467CBE0" w14:textId="3063C560" w:rsidR="006A38EF" w:rsidRPr="009F689A" w:rsidRDefault="009F689A" w:rsidP="009F689A">
      <w:pPr>
        <w:spacing w:before="0" w:beforeAutospacing="0" w:after="0" w:afterAutospacing="0"/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- </w:t>
      </w:r>
      <w:r w:rsidR="00E22D04" w:rsidRPr="009F689A">
        <w:rPr>
          <w:rFonts w:hAnsi="Times New Roman" w:cs="Times New Roman"/>
          <w:color w:val="000000"/>
          <w:sz w:val="24"/>
          <w:szCs w:val="24"/>
          <w:lang w:val="ru-RU"/>
        </w:rPr>
        <w:t>по обязательствам, принятым на основании плановой суммы к договору (государственному контракту) (на оказание услуг связи, коммунальных услуг), по которым оплата производится за фактически полученный объем услуг – подлежит изменению на точную сумму, предъявленную по такому договору (государственному контракту);</w:t>
      </w:r>
    </w:p>
    <w:p w14:paraId="08EF6024" w14:textId="242622FC" w:rsidR="006A38EF" w:rsidRPr="009F689A" w:rsidRDefault="009F689A" w:rsidP="009F689A">
      <w:pPr>
        <w:spacing w:before="0" w:beforeAutospacing="0" w:after="0" w:afterAutospacing="0"/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- </w:t>
      </w:r>
      <w:r w:rsidR="00E22D04" w:rsidRPr="009F689A">
        <w:rPr>
          <w:rFonts w:hAnsi="Times New Roman" w:cs="Times New Roman"/>
          <w:color w:val="000000"/>
          <w:sz w:val="24"/>
          <w:szCs w:val="24"/>
          <w:lang w:val="ru-RU"/>
        </w:rPr>
        <w:t>по обязательствам, принятым по заявлению на выдачу под отчет денежных средств, подлежит изменению в сумме утвержденного авансового отчета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(или отчета о расходах подотчетного лица)</w:t>
      </w:r>
      <w:r w:rsidR="00E22D04" w:rsidRPr="009F689A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6247F94D" w14:textId="4456C53C" w:rsidR="006A38EF" w:rsidRPr="009F689A" w:rsidRDefault="009F689A" w:rsidP="009F689A">
      <w:pPr>
        <w:spacing w:before="0" w:beforeAutospacing="0" w:after="0" w:afterAutospacing="0"/>
        <w:ind w:left="36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- </w:t>
      </w:r>
      <w:r w:rsidR="00E22D04" w:rsidRPr="009F689A">
        <w:rPr>
          <w:rFonts w:hAnsi="Times New Roman" w:cs="Times New Roman"/>
          <w:color w:val="000000"/>
          <w:sz w:val="24"/>
          <w:szCs w:val="24"/>
          <w:lang w:val="ru-RU"/>
        </w:rPr>
        <w:t>по обязательствам на уплату налогов и сборов, за исключением НДФЛ и обязательных страховых взносов – на основании налоговых деклараций.</w:t>
      </w:r>
    </w:p>
    <w:p w14:paraId="7E33EFF6" w14:textId="77777777" w:rsidR="006A38EF" w:rsidRPr="009F689A" w:rsidRDefault="00E22D04" w:rsidP="009F689A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F689A">
        <w:rPr>
          <w:rFonts w:hAnsi="Times New Roman" w:cs="Times New Roman"/>
          <w:color w:val="000000"/>
          <w:sz w:val="24"/>
          <w:szCs w:val="24"/>
          <w:lang w:val="ru-RU"/>
        </w:rPr>
        <w:t>3. Денежные обязательства отражаются в учете не ранее принятия расходных обязательств.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F689A">
        <w:rPr>
          <w:rFonts w:hAnsi="Times New Roman" w:cs="Times New Roman"/>
          <w:color w:val="000000"/>
          <w:sz w:val="24"/>
          <w:szCs w:val="24"/>
          <w:lang w:val="ru-RU"/>
        </w:rPr>
        <w:t>Денежные обязательства принимаются к учету в сумме документа, подтверждающего их возникновение.</w:t>
      </w:r>
    </w:p>
    <w:p w14:paraId="2989AD46" w14:textId="77777777" w:rsidR="006A38EF" w:rsidRPr="009F689A" w:rsidRDefault="00E22D04" w:rsidP="009F689A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F689A">
        <w:rPr>
          <w:rFonts w:hAnsi="Times New Roman" w:cs="Times New Roman"/>
          <w:color w:val="000000"/>
          <w:sz w:val="24"/>
          <w:szCs w:val="24"/>
          <w:lang w:val="ru-RU"/>
        </w:rPr>
        <w:t>4. Принятые обязательства отражаются в журнале регистрации обязательств (ф. 0504064).</w:t>
      </w:r>
    </w:p>
    <w:p w14:paraId="21C9287A" w14:textId="77777777" w:rsidR="006A38EF" w:rsidRPr="009F689A" w:rsidRDefault="00E22D04" w:rsidP="009F689A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F689A">
        <w:rPr>
          <w:rFonts w:hAnsi="Times New Roman" w:cs="Times New Roman"/>
          <w:color w:val="000000"/>
          <w:sz w:val="24"/>
          <w:szCs w:val="24"/>
          <w:lang w:val="ru-RU"/>
        </w:rPr>
        <w:t>5. Показатели (остатки) обязательств текущего финансового года (за исключением исполненных денежных обязательств), сформированные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F689A">
        <w:rPr>
          <w:rFonts w:hAnsi="Times New Roman" w:cs="Times New Roman"/>
          <w:color w:val="000000"/>
          <w:sz w:val="24"/>
          <w:szCs w:val="24"/>
          <w:lang w:val="ru-RU"/>
        </w:rPr>
        <w:t>результатам отчетного финансового года, подлежат перерегистрации в году, следующем за отчетным финансовым годом.</w:t>
      </w:r>
    </w:p>
    <w:p w14:paraId="3D22A630" w14:textId="77777777" w:rsidR="006A38EF" w:rsidRPr="009F689A" w:rsidRDefault="006A38EF" w:rsidP="009F689A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14:paraId="754E5F6B" w14:textId="77777777" w:rsidR="006A38EF" w:rsidRPr="009F689A" w:rsidRDefault="006A38EF" w:rsidP="009F689A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sectPr w:rsidR="006A38EF" w:rsidRPr="009F689A" w:rsidSect="009F689A">
      <w:pgSz w:w="11907" w:h="16839"/>
      <w:pgMar w:top="709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AF4A05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E1F643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5CE"/>
    <w:rsid w:val="002D33B1"/>
    <w:rsid w:val="002D3591"/>
    <w:rsid w:val="003514A0"/>
    <w:rsid w:val="00362EC2"/>
    <w:rsid w:val="004F7E17"/>
    <w:rsid w:val="005A05CE"/>
    <w:rsid w:val="00653AF6"/>
    <w:rsid w:val="006A38EF"/>
    <w:rsid w:val="009F689A"/>
    <w:rsid w:val="00B473C4"/>
    <w:rsid w:val="00B73A5A"/>
    <w:rsid w:val="00E22D04"/>
    <w:rsid w:val="00E438A1"/>
    <w:rsid w:val="00E6387B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C8FBA8"/>
  <w15:docId w15:val="{2194DECE-1184-4B14-816F-289907AE3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339</Words>
  <Characters>1934</Characters>
  <Application>Microsoft Office Word</Application>
  <DocSecurity>0</DocSecurity>
  <Lines>16</Lines>
  <Paragraphs>4</Paragraphs>
  <ScaleCrop>false</ScaleCrop>
  <Company/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Арасланова Т. А.</dc:creator>
  <dc:description>Подготовлено экспертами Актион-МЦФЭР</dc:description>
  <cp:lastModifiedBy>Арасланова Т. А.</cp:lastModifiedBy>
  <cp:revision>5</cp:revision>
  <dcterms:created xsi:type="dcterms:W3CDTF">2026-02-03T14:02:00Z</dcterms:created>
  <dcterms:modified xsi:type="dcterms:W3CDTF">2026-06-01T12:48:00Z</dcterms:modified>
</cp:coreProperties>
</file>